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CFCE1" w14:textId="77777777" w:rsidR="00BD5570" w:rsidRDefault="00BD5570" w:rsidP="00BD5570">
      <w:pPr>
        <w:ind w:left="709"/>
      </w:pPr>
    </w:p>
    <w:p w14:paraId="1651DB35" w14:textId="77777777" w:rsidR="00BD5570" w:rsidRDefault="00BD5570" w:rsidP="00BD5570">
      <w:pPr>
        <w:ind w:left="709"/>
      </w:pPr>
    </w:p>
    <w:p w14:paraId="63664FBB" w14:textId="413FD2C3" w:rsidR="00BD5570" w:rsidRDefault="00BD5570" w:rsidP="00BD5570">
      <w:pPr>
        <w:ind w:left="709"/>
      </w:pPr>
      <w:r w:rsidRPr="006A0A55">
        <w:rPr>
          <w:noProof/>
          <w:lang w:eastAsia="en-GB"/>
        </w:rPr>
        <w:drawing>
          <wp:anchor distT="0" distB="0" distL="114300" distR="114300" simplePos="0" relativeHeight="251659264" behindDoc="0" locked="0" layoutInCell="1" allowOverlap="1" wp14:anchorId="20EE5AE1" wp14:editId="488550EA">
            <wp:simplePos x="0" y="0"/>
            <wp:positionH relativeFrom="margin">
              <wp:align>center</wp:align>
            </wp:positionH>
            <wp:positionV relativeFrom="paragraph">
              <wp:posOffset>-434975</wp:posOffset>
            </wp:positionV>
            <wp:extent cx="1619250" cy="1123950"/>
            <wp:effectExtent l="0" t="0" r="0" b="0"/>
            <wp:wrapNone/>
            <wp:docPr id="2" name="Picture 2" descr="Seaford Town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ford Town Council logo&#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0" cy="1123950"/>
                    </a:xfrm>
                    <a:prstGeom prst="rect">
                      <a:avLst/>
                    </a:prstGeom>
                    <a:noFill/>
                  </pic:spPr>
                </pic:pic>
              </a:graphicData>
            </a:graphic>
            <wp14:sizeRelH relativeFrom="page">
              <wp14:pctWidth>0</wp14:pctWidth>
            </wp14:sizeRelH>
            <wp14:sizeRelV relativeFrom="page">
              <wp14:pctHeight>0</wp14:pctHeight>
            </wp14:sizeRelV>
          </wp:anchor>
        </w:drawing>
      </w:r>
    </w:p>
    <w:p w14:paraId="0F9C1DE8" w14:textId="6409B952" w:rsidR="00BD5570" w:rsidRDefault="00BD5570" w:rsidP="00BD5570">
      <w:pPr>
        <w:ind w:left="709"/>
      </w:pPr>
    </w:p>
    <w:p w14:paraId="2CA948AD" w14:textId="77777777" w:rsidR="00BD5570" w:rsidRDefault="00BD5570" w:rsidP="00BD5570">
      <w:pPr>
        <w:ind w:left="709"/>
      </w:pPr>
    </w:p>
    <w:p w14:paraId="7B42B829" w14:textId="77777777" w:rsidR="00BD5570" w:rsidRDefault="00BD5570" w:rsidP="00BD5570">
      <w:pPr>
        <w:ind w:left="709"/>
      </w:pPr>
    </w:p>
    <w:p w14:paraId="52B96A95" w14:textId="77777777" w:rsidR="00BD5570" w:rsidRDefault="00BD5570" w:rsidP="00BD5570">
      <w:pPr>
        <w:spacing w:after="120"/>
        <w:jc w:val="center"/>
        <w:rPr>
          <w:b/>
          <w:bCs/>
          <w:lang w:eastAsia="en-GB"/>
        </w:rPr>
      </w:pPr>
      <w:r w:rsidRPr="006A0A55">
        <w:rPr>
          <w:b/>
          <w:bCs/>
          <w:lang w:eastAsia="en-GB"/>
        </w:rPr>
        <w:t>Stakeholder Group for Community Land Use: Terms of Reference</w:t>
      </w:r>
    </w:p>
    <w:p w14:paraId="2E3AB4EA" w14:textId="77777777" w:rsidR="00BD5570" w:rsidRDefault="00BD5570" w:rsidP="00BD5570">
      <w:pPr>
        <w:pStyle w:val="ListParagraph"/>
        <w:numPr>
          <w:ilvl w:val="0"/>
          <w:numId w:val="30"/>
        </w:numPr>
        <w:spacing w:after="120"/>
        <w:contextualSpacing w:val="0"/>
        <w:rPr>
          <w:lang w:eastAsia="en-GB"/>
        </w:rPr>
      </w:pPr>
      <w:r w:rsidRPr="006A0A55">
        <w:rPr>
          <w:b/>
          <w:bCs/>
          <w:lang w:eastAsia="en-GB"/>
        </w:rPr>
        <w:t>Introduction and Background:</w:t>
      </w:r>
      <w:r w:rsidRPr="006A0A55">
        <w:rPr>
          <w:lang w:eastAsia="en-GB"/>
        </w:rPr>
        <w:t xml:space="preserve"> </w:t>
      </w:r>
    </w:p>
    <w:p w14:paraId="1D3B463C" w14:textId="77777777" w:rsidR="00BD5570" w:rsidRPr="006A0A55" w:rsidRDefault="00BD5570" w:rsidP="00BD5570">
      <w:pPr>
        <w:pStyle w:val="ListParagraph"/>
        <w:spacing w:after="120"/>
        <w:ind w:left="360"/>
        <w:contextualSpacing w:val="0"/>
        <w:rPr>
          <w:lang w:eastAsia="en-GB"/>
        </w:rPr>
      </w:pPr>
      <w:r w:rsidRPr="006A0A55">
        <w:rPr>
          <w:lang w:eastAsia="en-GB"/>
        </w:rPr>
        <w:t>The Stakeholder Group</w:t>
      </w:r>
      <w:r>
        <w:rPr>
          <w:lang w:eastAsia="en-GB"/>
        </w:rPr>
        <w:t>s</w:t>
      </w:r>
      <w:r w:rsidRPr="006A0A55">
        <w:rPr>
          <w:lang w:eastAsia="en-GB"/>
        </w:rPr>
        <w:t xml:space="preserve"> for </w:t>
      </w:r>
      <w:r>
        <w:rPr>
          <w:lang w:eastAsia="en-GB"/>
        </w:rPr>
        <w:t xml:space="preserve">The </w:t>
      </w:r>
      <w:r w:rsidRPr="006A0A55">
        <w:rPr>
          <w:lang w:eastAsia="en-GB"/>
        </w:rPr>
        <w:t>C</w:t>
      </w:r>
      <w:r>
        <w:rPr>
          <w:lang w:eastAsia="en-GB"/>
        </w:rPr>
        <w:t>r</w:t>
      </w:r>
      <w:r w:rsidRPr="006A0A55">
        <w:rPr>
          <w:lang w:eastAsia="en-GB"/>
        </w:rPr>
        <w:t>ouch</w:t>
      </w:r>
      <w:r>
        <w:rPr>
          <w:lang w:eastAsia="en-GB"/>
        </w:rPr>
        <w:t xml:space="preserve"> and The </w:t>
      </w:r>
      <w:r w:rsidRPr="006A0A55">
        <w:rPr>
          <w:lang w:eastAsia="en-GB"/>
        </w:rPr>
        <w:t xml:space="preserve">Salts </w:t>
      </w:r>
      <w:r>
        <w:rPr>
          <w:lang w:eastAsia="en-GB"/>
        </w:rPr>
        <w:t>are being facilitated by the Town Council - as landlord, custodian and community champion -</w:t>
      </w:r>
      <w:r w:rsidRPr="006A0A55">
        <w:rPr>
          <w:lang w:eastAsia="en-GB"/>
        </w:rPr>
        <w:t xml:space="preserve"> to </w:t>
      </w:r>
      <w:r>
        <w:rPr>
          <w:lang w:eastAsia="en-GB"/>
        </w:rPr>
        <w:t xml:space="preserve">foster </w:t>
      </w:r>
      <w:r w:rsidRPr="006A0A55">
        <w:rPr>
          <w:lang w:eastAsia="en-GB"/>
        </w:rPr>
        <w:t xml:space="preserve">collaboration and engagement among various stakeholders invested in the development and maintenance of community land. </w:t>
      </w:r>
    </w:p>
    <w:p w14:paraId="06021B61" w14:textId="77777777" w:rsidR="00BD5570" w:rsidRDefault="00BD5570" w:rsidP="00BD5570">
      <w:pPr>
        <w:pStyle w:val="ListParagraph"/>
        <w:spacing w:after="120"/>
        <w:ind w:left="0" w:firstLine="360"/>
        <w:contextualSpacing w:val="0"/>
        <w:rPr>
          <w:lang w:eastAsia="en-GB"/>
        </w:rPr>
      </w:pPr>
      <w:r w:rsidRPr="006A0A55">
        <w:rPr>
          <w:lang w:eastAsia="en-GB"/>
        </w:rPr>
        <w:t>The purpose of the group is to</w:t>
      </w:r>
      <w:r>
        <w:rPr>
          <w:lang w:eastAsia="en-GB"/>
        </w:rPr>
        <w:t>:</w:t>
      </w:r>
      <w:r w:rsidRPr="006A0A55">
        <w:rPr>
          <w:lang w:eastAsia="en-GB"/>
        </w:rPr>
        <w:t xml:space="preserve"> </w:t>
      </w:r>
    </w:p>
    <w:p w14:paraId="19E118D4" w14:textId="77777777" w:rsidR="00BD5570" w:rsidRDefault="00BD5570" w:rsidP="00BD5570">
      <w:pPr>
        <w:pStyle w:val="ListParagraph"/>
        <w:numPr>
          <w:ilvl w:val="0"/>
          <w:numId w:val="31"/>
        </w:numPr>
        <w:spacing w:after="120"/>
        <w:contextualSpacing w:val="0"/>
        <w:rPr>
          <w:lang w:eastAsia="en-GB"/>
        </w:rPr>
      </w:pPr>
      <w:r w:rsidRPr="006A0A55">
        <w:rPr>
          <w:lang w:eastAsia="en-GB"/>
        </w:rPr>
        <w:t>collectively develop a shared vision for the optimal utili</w:t>
      </w:r>
      <w:r>
        <w:rPr>
          <w:lang w:eastAsia="en-GB"/>
        </w:rPr>
        <w:t>s</w:t>
      </w:r>
      <w:r w:rsidRPr="006A0A55">
        <w:rPr>
          <w:lang w:eastAsia="en-GB"/>
        </w:rPr>
        <w:t>ation of community land to enhance public well-being and meet the diverse needs of the public, community sports groups, play park users, and community garden users.</w:t>
      </w:r>
    </w:p>
    <w:p w14:paraId="6B824685" w14:textId="77777777" w:rsidR="00BD5570" w:rsidRDefault="00BD5570" w:rsidP="00BD5570">
      <w:pPr>
        <w:pStyle w:val="ListParagraph"/>
        <w:numPr>
          <w:ilvl w:val="0"/>
          <w:numId w:val="31"/>
        </w:numPr>
        <w:spacing w:after="120"/>
        <w:contextualSpacing w:val="0"/>
        <w:rPr>
          <w:lang w:eastAsia="en-GB"/>
        </w:rPr>
      </w:pPr>
      <w:r>
        <w:rPr>
          <w:lang w:eastAsia="en-GB"/>
        </w:rPr>
        <w:t>share and discuss operational experiences on and relating to the site, with stakeholders able to work with and support their peers for the enjoyment and safety of all users of the site.</w:t>
      </w:r>
    </w:p>
    <w:p w14:paraId="7FD83D6B" w14:textId="77777777" w:rsidR="00BD5570" w:rsidRPr="006A0A55" w:rsidRDefault="00BD5570" w:rsidP="00BD5570">
      <w:pPr>
        <w:pStyle w:val="ListParagraph"/>
        <w:numPr>
          <w:ilvl w:val="0"/>
          <w:numId w:val="31"/>
        </w:numPr>
        <w:spacing w:after="120"/>
        <w:contextualSpacing w:val="0"/>
        <w:rPr>
          <w:lang w:eastAsia="en-GB"/>
        </w:rPr>
      </w:pPr>
      <w:r>
        <w:rPr>
          <w:lang w:eastAsia="en-GB"/>
        </w:rPr>
        <w:t>help inform the Town Council’s decision-making processes relating to the community land.</w:t>
      </w:r>
    </w:p>
    <w:p w14:paraId="6ED8748B" w14:textId="77777777" w:rsidR="005E5886" w:rsidRDefault="005E5886" w:rsidP="005E5886">
      <w:pPr>
        <w:pStyle w:val="ListParagraph"/>
        <w:numPr>
          <w:ilvl w:val="0"/>
          <w:numId w:val="31"/>
        </w:numPr>
        <w:spacing w:after="120"/>
        <w:contextualSpacing w:val="0"/>
        <w:rPr>
          <w:lang w:eastAsia="en-GB"/>
        </w:rPr>
      </w:pPr>
      <w:r>
        <w:rPr>
          <w:lang w:eastAsia="en-GB"/>
        </w:rPr>
        <w:t>Green Space</w:t>
      </w:r>
    </w:p>
    <w:p w14:paraId="25B941A9" w14:textId="3106D9A6" w:rsidR="00BD5570" w:rsidRDefault="00BD5570" w:rsidP="005E5886">
      <w:pPr>
        <w:spacing w:after="120"/>
        <w:ind w:left="360"/>
        <w:rPr>
          <w:lang w:eastAsia="en-GB"/>
        </w:rPr>
      </w:pPr>
      <w:r w:rsidRPr="006A0A55">
        <w:rPr>
          <w:lang w:eastAsia="en-GB"/>
        </w:rPr>
        <w:t>These Terms of Reference outline the framework and guidelines for the</w:t>
      </w:r>
      <w:r>
        <w:rPr>
          <w:lang w:eastAsia="en-GB"/>
        </w:rPr>
        <w:t xml:space="preserve"> </w:t>
      </w:r>
      <w:r w:rsidRPr="006A0A55">
        <w:rPr>
          <w:lang w:eastAsia="en-GB"/>
        </w:rPr>
        <w:t>Stakeholder Group for Community Land Use. All members are expected to adhere to these terms and actively contribute to the group's objectives.</w:t>
      </w:r>
    </w:p>
    <w:p w14:paraId="4F18B9C0" w14:textId="77777777" w:rsidR="00BD5570" w:rsidRPr="006A0A55" w:rsidRDefault="00BD5570" w:rsidP="00BD5570">
      <w:pPr>
        <w:pStyle w:val="ListParagraph"/>
        <w:spacing w:after="120"/>
        <w:ind w:left="360"/>
        <w:contextualSpacing w:val="0"/>
        <w:rPr>
          <w:lang w:eastAsia="en-GB"/>
        </w:rPr>
      </w:pPr>
      <w:r>
        <w:rPr>
          <w:lang w:eastAsia="en-GB"/>
        </w:rPr>
        <w:t>The Stakeholder Group is facilitated by the Town Council but does not represent the Town Council and will not make decisions on behalf of the Town Council. The group represents the collective voice of the stakeholders in a piece of community land.</w:t>
      </w:r>
    </w:p>
    <w:p w14:paraId="029ACDED" w14:textId="77777777" w:rsidR="00BD5570" w:rsidRPr="006A0A55" w:rsidRDefault="00BD5570" w:rsidP="00BD5570">
      <w:pPr>
        <w:pStyle w:val="ListParagraph"/>
        <w:numPr>
          <w:ilvl w:val="0"/>
          <w:numId w:val="30"/>
        </w:numPr>
        <w:spacing w:after="120"/>
        <w:rPr>
          <w:lang w:eastAsia="en-GB"/>
        </w:rPr>
      </w:pPr>
      <w:r w:rsidRPr="006A0A55">
        <w:rPr>
          <w:b/>
          <w:bCs/>
          <w:lang w:eastAsia="en-GB"/>
        </w:rPr>
        <w:t>Objectives:</w:t>
      </w:r>
      <w:r w:rsidRPr="006A0A55">
        <w:rPr>
          <w:lang w:eastAsia="en-GB"/>
        </w:rPr>
        <w:t xml:space="preserve"> </w:t>
      </w:r>
    </w:p>
    <w:p w14:paraId="07DAA20B" w14:textId="77777777" w:rsidR="00BD5570" w:rsidRPr="006A0A55" w:rsidRDefault="00BD5570" w:rsidP="00BD5570">
      <w:pPr>
        <w:pStyle w:val="ListParagraph"/>
        <w:spacing w:after="120"/>
        <w:ind w:left="0" w:firstLine="360"/>
        <w:rPr>
          <w:lang w:eastAsia="en-GB"/>
        </w:rPr>
      </w:pPr>
      <w:r w:rsidRPr="006A0A55">
        <w:rPr>
          <w:lang w:eastAsia="en-GB"/>
        </w:rPr>
        <w:t>The primary objectives of the Stakeholder Group are as follows:</w:t>
      </w:r>
    </w:p>
    <w:p w14:paraId="6987222A" w14:textId="77777777" w:rsidR="00BD5570" w:rsidRPr="006A0A55" w:rsidRDefault="00BD5570" w:rsidP="00BD5570">
      <w:pPr>
        <w:numPr>
          <w:ilvl w:val="0"/>
          <w:numId w:val="26"/>
        </w:numPr>
        <w:tabs>
          <w:tab w:val="clear" w:pos="720"/>
          <w:tab w:val="num" w:pos="426"/>
        </w:tabs>
        <w:spacing w:after="120"/>
        <w:ind w:left="426" w:hanging="142"/>
        <w:rPr>
          <w:lang w:eastAsia="en-GB"/>
        </w:rPr>
      </w:pPr>
      <w:r w:rsidRPr="006A0A55">
        <w:rPr>
          <w:lang w:eastAsia="en-GB"/>
        </w:rPr>
        <w:t>To create a collaborative platform for stakeholders to exchange ideas, perspectives, and expertise related to community land use.</w:t>
      </w:r>
    </w:p>
    <w:p w14:paraId="00368F80" w14:textId="77777777" w:rsidR="00BD5570" w:rsidRPr="006A0A55" w:rsidRDefault="00BD5570" w:rsidP="00BD5570">
      <w:pPr>
        <w:numPr>
          <w:ilvl w:val="0"/>
          <w:numId w:val="26"/>
        </w:numPr>
        <w:tabs>
          <w:tab w:val="clear" w:pos="720"/>
          <w:tab w:val="num" w:pos="426"/>
        </w:tabs>
        <w:spacing w:after="120"/>
        <w:ind w:left="426" w:hanging="142"/>
        <w:rPr>
          <w:lang w:eastAsia="en-GB"/>
        </w:rPr>
      </w:pPr>
      <w:r w:rsidRPr="006A0A55">
        <w:rPr>
          <w:lang w:eastAsia="en-GB"/>
        </w:rPr>
        <w:lastRenderedPageBreak/>
        <w:t>To develop a comprehensive and inclusive shared vision that encompasses the interests and needs of all stakeholder groups.</w:t>
      </w:r>
    </w:p>
    <w:p w14:paraId="482BDB6B" w14:textId="77777777" w:rsidR="00BD5570" w:rsidRDefault="00BD5570" w:rsidP="00BD5570">
      <w:pPr>
        <w:numPr>
          <w:ilvl w:val="0"/>
          <w:numId w:val="26"/>
        </w:numPr>
        <w:tabs>
          <w:tab w:val="clear" w:pos="720"/>
          <w:tab w:val="num" w:pos="426"/>
        </w:tabs>
        <w:spacing w:after="120"/>
        <w:ind w:left="426" w:hanging="142"/>
        <w:rPr>
          <w:lang w:eastAsia="en-GB"/>
        </w:rPr>
      </w:pPr>
      <w:r w:rsidRPr="006A0A55">
        <w:rPr>
          <w:lang w:eastAsia="en-GB"/>
        </w:rPr>
        <w:t>To provide recommendations and guidance to relevant authorities for the sustainable development, enhancement, and maintenance of community land.</w:t>
      </w:r>
    </w:p>
    <w:p w14:paraId="51EE6EFE" w14:textId="2D31ECD2" w:rsidR="005E5886" w:rsidRPr="006A0A55" w:rsidRDefault="005E5886" w:rsidP="00BD5570">
      <w:pPr>
        <w:numPr>
          <w:ilvl w:val="0"/>
          <w:numId w:val="26"/>
        </w:numPr>
        <w:tabs>
          <w:tab w:val="clear" w:pos="720"/>
          <w:tab w:val="num" w:pos="426"/>
        </w:tabs>
        <w:spacing w:after="120"/>
        <w:ind w:left="426" w:hanging="142"/>
        <w:rPr>
          <w:lang w:eastAsia="en-GB"/>
        </w:rPr>
      </w:pPr>
      <w:r>
        <w:rPr>
          <w:lang w:eastAsia="en-GB"/>
        </w:rPr>
        <w:t xml:space="preserve">To review and develop environmental protection </w:t>
      </w:r>
    </w:p>
    <w:p w14:paraId="558D815F" w14:textId="77777777" w:rsidR="00BD5570" w:rsidRDefault="00BD5570" w:rsidP="00BD5570">
      <w:pPr>
        <w:numPr>
          <w:ilvl w:val="0"/>
          <w:numId w:val="26"/>
        </w:numPr>
        <w:tabs>
          <w:tab w:val="clear" w:pos="720"/>
          <w:tab w:val="num" w:pos="426"/>
        </w:tabs>
        <w:spacing w:after="120"/>
        <w:ind w:left="426" w:hanging="142"/>
        <w:rPr>
          <w:lang w:eastAsia="en-GB"/>
        </w:rPr>
      </w:pPr>
      <w:r w:rsidRPr="006A0A55">
        <w:rPr>
          <w:lang w:eastAsia="en-GB"/>
        </w:rPr>
        <w:t xml:space="preserve">To ensure equitable representation and participation of all stakeholder groups in </w:t>
      </w:r>
      <w:r>
        <w:rPr>
          <w:lang w:eastAsia="en-GB"/>
        </w:rPr>
        <w:t xml:space="preserve">Town Council </w:t>
      </w:r>
      <w:r w:rsidRPr="006A0A55">
        <w:rPr>
          <w:lang w:eastAsia="en-GB"/>
        </w:rPr>
        <w:t>decision-making processes related to community land use.</w:t>
      </w:r>
    </w:p>
    <w:p w14:paraId="30A8F826" w14:textId="77777777" w:rsidR="00BD5570" w:rsidRPr="006A0A55" w:rsidRDefault="00BD5570" w:rsidP="00BD5570">
      <w:pPr>
        <w:pStyle w:val="ListParagraph"/>
        <w:numPr>
          <w:ilvl w:val="0"/>
          <w:numId w:val="30"/>
        </w:numPr>
        <w:spacing w:after="120"/>
        <w:rPr>
          <w:lang w:eastAsia="en-GB"/>
        </w:rPr>
      </w:pPr>
      <w:r w:rsidRPr="006A0A55">
        <w:rPr>
          <w:b/>
          <w:bCs/>
          <w:lang w:eastAsia="en-GB"/>
        </w:rPr>
        <w:t>Membership:</w:t>
      </w:r>
      <w:r w:rsidRPr="006A0A55">
        <w:rPr>
          <w:lang w:eastAsia="en-GB"/>
        </w:rPr>
        <w:t xml:space="preserve"> </w:t>
      </w:r>
    </w:p>
    <w:p w14:paraId="5D448D17" w14:textId="77777777" w:rsidR="00BD5570" w:rsidRPr="006A0A55" w:rsidRDefault="00BD5570" w:rsidP="00BD5570">
      <w:pPr>
        <w:spacing w:after="120"/>
        <w:ind w:left="284"/>
        <w:rPr>
          <w:lang w:eastAsia="en-GB"/>
        </w:rPr>
      </w:pPr>
      <w:r w:rsidRPr="006A0A55">
        <w:rPr>
          <w:lang w:eastAsia="en-GB"/>
        </w:rPr>
        <w:t>The Stakeholder Group shall consist of representatives from the following stakeholder categories:</w:t>
      </w:r>
    </w:p>
    <w:p w14:paraId="29E5898B" w14:textId="77777777" w:rsidR="00BD5570" w:rsidRPr="006A0A55" w:rsidRDefault="00BD5570" w:rsidP="00BD5570">
      <w:pPr>
        <w:numPr>
          <w:ilvl w:val="0"/>
          <w:numId w:val="27"/>
        </w:numPr>
        <w:tabs>
          <w:tab w:val="clear" w:pos="720"/>
          <w:tab w:val="num" w:pos="284"/>
        </w:tabs>
        <w:spacing w:after="120"/>
        <w:ind w:left="284" w:firstLine="0"/>
        <w:rPr>
          <w:lang w:eastAsia="en-GB"/>
        </w:rPr>
      </w:pPr>
      <w:r w:rsidRPr="006A0A55">
        <w:rPr>
          <w:lang w:eastAsia="en-GB"/>
        </w:rPr>
        <w:t xml:space="preserve">Community </w:t>
      </w:r>
      <w:r>
        <w:rPr>
          <w:lang w:eastAsia="en-GB"/>
        </w:rPr>
        <w:t>s</w:t>
      </w:r>
      <w:r w:rsidRPr="006A0A55">
        <w:rPr>
          <w:lang w:eastAsia="en-GB"/>
        </w:rPr>
        <w:t xml:space="preserve">ports </w:t>
      </w:r>
      <w:r>
        <w:rPr>
          <w:lang w:eastAsia="en-GB"/>
        </w:rPr>
        <w:t>g</w:t>
      </w:r>
      <w:r w:rsidRPr="006A0A55">
        <w:rPr>
          <w:lang w:eastAsia="en-GB"/>
        </w:rPr>
        <w:t>roups</w:t>
      </w:r>
    </w:p>
    <w:p w14:paraId="65DA5955" w14:textId="77777777" w:rsidR="00BD5570" w:rsidRPr="006A0A55" w:rsidRDefault="00BD5570" w:rsidP="00BD5570">
      <w:pPr>
        <w:numPr>
          <w:ilvl w:val="0"/>
          <w:numId w:val="27"/>
        </w:numPr>
        <w:tabs>
          <w:tab w:val="clear" w:pos="720"/>
          <w:tab w:val="num" w:pos="284"/>
        </w:tabs>
        <w:spacing w:after="120"/>
        <w:ind w:left="284" w:firstLine="0"/>
        <w:rPr>
          <w:lang w:eastAsia="en-GB"/>
        </w:rPr>
      </w:pPr>
      <w:proofErr w:type="gramStart"/>
      <w:r w:rsidRPr="006A0A55">
        <w:rPr>
          <w:lang w:eastAsia="en-GB"/>
        </w:rPr>
        <w:t xml:space="preserve">Play </w:t>
      </w:r>
      <w:r>
        <w:rPr>
          <w:lang w:eastAsia="en-GB"/>
        </w:rPr>
        <w:t>p</w:t>
      </w:r>
      <w:r w:rsidRPr="006A0A55">
        <w:rPr>
          <w:lang w:eastAsia="en-GB"/>
        </w:rPr>
        <w:t>ark</w:t>
      </w:r>
      <w:proofErr w:type="gramEnd"/>
      <w:r w:rsidRPr="006A0A55">
        <w:rPr>
          <w:lang w:eastAsia="en-GB"/>
        </w:rPr>
        <w:t xml:space="preserve"> </w:t>
      </w:r>
      <w:r>
        <w:rPr>
          <w:lang w:eastAsia="en-GB"/>
        </w:rPr>
        <w:t>u</w:t>
      </w:r>
      <w:r w:rsidRPr="006A0A55">
        <w:rPr>
          <w:lang w:eastAsia="en-GB"/>
        </w:rPr>
        <w:t>sers</w:t>
      </w:r>
    </w:p>
    <w:p w14:paraId="04A208CB" w14:textId="77777777" w:rsidR="00BD5570" w:rsidRPr="006A0A55" w:rsidRDefault="00BD5570" w:rsidP="00BD5570">
      <w:pPr>
        <w:numPr>
          <w:ilvl w:val="0"/>
          <w:numId w:val="27"/>
        </w:numPr>
        <w:tabs>
          <w:tab w:val="clear" w:pos="720"/>
          <w:tab w:val="num" w:pos="284"/>
        </w:tabs>
        <w:spacing w:after="120"/>
        <w:ind w:left="284" w:firstLine="0"/>
        <w:rPr>
          <w:lang w:eastAsia="en-GB"/>
        </w:rPr>
      </w:pPr>
      <w:r w:rsidRPr="006A0A55">
        <w:rPr>
          <w:lang w:eastAsia="en-GB"/>
        </w:rPr>
        <w:t xml:space="preserve">Community </w:t>
      </w:r>
      <w:r>
        <w:rPr>
          <w:lang w:eastAsia="en-GB"/>
        </w:rPr>
        <w:t>g</w:t>
      </w:r>
      <w:r w:rsidRPr="006A0A55">
        <w:rPr>
          <w:lang w:eastAsia="en-GB"/>
        </w:rPr>
        <w:t xml:space="preserve">arden </w:t>
      </w:r>
      <w:r>
        <w:rPr>
          <w:lang w:eastAsia="en-GB"/>
        </w:rPr>
        <w:t>u</w:t>
      </w:r>
      <w:r w:rsidRPr="006A0A55">
        <w:rPr>
          <w:lang w:eastAsia="en-GB"/>
        </w:rPr>
        <w:t>sers</w:t>
      </w:r>
    </w:p>
    <w:p w14:paraId="57381156" w14:textId="77777777" w:rsidR="00BD5570" w:rsidRPr="006A0A55" w:rsidRDefault="00BD5570" w:rsidP="00BD5570">
      <w:pPr>
        <w:numPr>
          <w:ilvl w:val="0"/>
          <w:numId w:val="27"/>
        </w:numPr>
        <w:tabs>
          <w:tab w:val="clear" w:pos="720"/>
          <w:tab w:val="num" w:pos="284"/>
        </w:tabs>
        <w:spacing w:after="120"/>
        <w:ind w:left="284" w:firstLine="0"/>
        <w:rPr>
          <w:lang w:eastAsia="en-GB"/>
        </w:rPr>
      </w:pPr>
      <w:r w:rsidRPr="006A0A55">
        <w:rPr>
          <w:lang w:eastAsia="en-GB"/>
        </w:rPr>
        <w:t xml:space="preserve">Grounds </w:t>
      </w:r>
      <w:r>
        <w:rPr>
          <w:lang w:eastAsia="en-GB"/>
        </w:rPr>
        <w:t>m</w:t>
      </w:r>
      <w:r w:rsidRPr="006A0A55">
        <w:rPr>
          <w:lang w:eastAsia="en-GB"/>
        </w:rPr>
        <w:t xml:space="preserve">aintenance </w:t>
      </w:r>
      <w:r>
        <w:rPr>
          <w:lang w:eastAsia="en-GB"/>
        </w:rPr>
        <w:t>g</w:t>
      </w:r>
      <w:r w:rsidRPr="006A0A55">
        <w:rPr>
          <w:lang w:eastAsia="en-GB"/>
        </w:rPr>
        <w:t>roups</w:t>
      </w:r>
    </w:p>
    <w:p w14:paraId="1CFDF5EC" w14:textId="77777777" w:rsidR="00BD5570" w:rsidRDefault="00BD5570" w:rsidP="00BD5570">
      <w:pPr>
        <w:numPr>
          <w:ilvl w:val="0"/>
          <w:numId w:val="27"/>
        </w:numPr>
        <w:tabs>
          <w:tab w:val="clear" w:pos="720"/>
          <w:tab w:val="num" w:pos="284"/>
        </w:tabs>
        <w:spacing w:after="120"/>
        <w:ind w:left="284" w:firstLine="0"/>
        <w:rPr>
          <w:lang w:eastAsia="en-GB"/>
        </w:rPr>
      </w:pPr>
      <w:r w:rsidRPr="006A0A55">
        <w:rPr>
          <w:lang w:eastAsia="en-GB"/>
        </w:rPr>
        <w:t xml:space="preserve">Community </w:t>
      </w:r>
      <w:r>
        <w:rPr>
          <w:lang w:eastAsia="en-GB"/>
        </w:rPr>
        <w:t>g</w:t>
      </w:r>
      <w:r w:rsidRPr="006A0A55">
        <w:rPr>
          <w:lang w:eastAsia="en-GB"/>
        </w:rPr>
        <w:t>roups</w:t>
      </w:r>
    </w:p>
    <w:p w14:paraId="55D024DE" w14:textId="77777777" w:rsidR="00BD5570" w:rsidRDefault="00BD5570" w:rsidP="00BD5570">
      <w:pPr>
        <w:numPr>
          <w:ilvl w:val="0"/>
          <w:numId w:val="27"/>
        </w:numPr>
        <w:tabs>
          <w:tab w:val="clear" w:pos="720"/>
          <w:tab w:val="num" w:pos="284"/>
        </w:tabs>
        <w:spacing w:after="120"/>
        <w:ind w:left="284" w:firstLine="0"/>
        <w:rPr>
          <w:lang w:eastAsia="en-GB"/>
        </w:rPr>
      </w:pPr>
      <w:r>
        <w:rPr>
          <w:lang w:eastAsia="en-GB"/>
        </w:rPr>
        <w:t xml:space="preserve">Other Town Council tenants or partners onsite </w:t>
      </w:r>
    </w:p>
    <w:p w14:paraId="2D233317" w14:textId="77777777" w:rsidR="00BD5570" w:rsidRDefault="00BD5570" w:rsidP="00BD5570">
      <w:pPr>
        <w:numPr>
          <w:ilvl w:val="0"/>
          <w:numId w:val="27"/>
        </w:numPr>
        <w:tabs>
          <w:tab w:val="clear" w:pos="720"/>
          <w:tab w:val="num" w:pos="284"/>
        </w:tabs>
        <w:spacing w:after="120"/>
        <w:ind w:left="284" w:firstLine="0"/>
        <w:rPr>
          <w:lang w:eastAsia="en-GB"/>
        </w:rPr>
      </w:pPr>
      <w:r>
        <w:rPr>
          <w:lang w:eastAsia="en-GB"/>
        </w:rPr>
        <w:t>Other relevant organisations / groups</w:t>
      </w:r>
    </w:p>
    <w:p w14:paraId="3A6BB60C" w14:textId="77777777" w:rsidR="00BD5570" w:rsidRDefault="00BD5570" w:rsidP="00BD5570">
      <w:pPr>
        <w:numPr>
          <w:ilvl w:val="0"/>
          <w:numId w:val="27"/>
        </w:numPr>
        <w:tabs>
          <w:tab w:val="clear" w:pos="720"/>
          <w:tab w:val="num" w:pos="284"/>
        </w:tabs>
        <w:spacing w:after="120"/>
        <w:ind w:left="284" w:firstLine="0"/>
        <w:rPr>
          <w:lang w:eastAsia="en-GB"/>
        </w:rPr>
      </w:pPr>
      <w:r w:rsidRPr="006A0A55">
        <w:rPr>
          <w:lang w:eastAsia="en-GB"/>
        </w:rPr>
        <w:t>Seaford Town Council</w:t>
      </w:r>
      <w:r>
        <w:rPr>
          <w:lang w:eastAsia="en-GB"/>
        </w:rPr>
        <w:t xml:space="preserve"> officers</w:t>
      </w:r>
    </w:p>
    <w:p w14:paraId="77BAB132" w14:textId="549B897D" w:rsidR="005E5886" w:rsidRPr="006A0A55" w:rsidRDefault="005E5886" w:rsidP="00BD5570">
      <w:pPr>
        <w:numPr>
          <w:ilvl w:val="0"/>
          <w:numId w:val="27"/>
        </w:numPr>
        <w:tabs>
          <w:tab w:val="clear" w:pos="720"/>
          <w:tab w:val="num" w:pos="284"/>
        </w:tabs>
        <w:spacing w:after="120"/>
        <w:ind w:left="284" w:firstLine="0"/>
        <w:rPr>
          <w:lang w:eastAsia="en-GB"/>
        </w:rPr>
      </w:pPr>
      <w:r>
        <w:rPr>
          <w:lang w:eastAsia="en-GB"/>
        </w:rPr>
        <w:t>Environmental groups</w:t>
      </w:r>
    </w:p>
    <w:p w14:paraId="4AB861AA" w14:textId="77777777" w:rsidR="00BD5570" w:rsidRPr="006A0A55" w:rsidRDefault="00BD5570" w:rsidP="00BD5570">
      <w:pPr>
        <w:pStyle w:val="ListParagraph"/>
        <w:numPr>
          <w:ilvl w:val="0"/>
          <w:numId w:val="29"/>
        </w:numPr>
        <w:tabs>
          <w:tab w:val="num" w:pos="284"/>
        </w:tabs>
        <w:spacing w:after="120"/>
        <w:ind w:left="284" w:firstLine="0"/>
        <w:contextualSpacing w:val="0"/>
        <w:rPr>
          <w:lang w:eastAsia="en-GB"/>
        </w:rPr>
      </w:pPr>
      <w:r w:rsidRPr="006A0A55">
        <w:rPr>
          <w:lang w:eastAsia="en-GB"/>
        </w:rPr>
        <w:t>Councillors</w:t>
      </w:r>
    </w:p>
    <w:p w14:paraId="1E878CB4" w14:textId="77777777" w:rsidR="00BD5570" w:rsidRPr="006A0A55" w:rsidRDefault="00BD5570" w:rsidP="00BD5570">
      <w:pPr>
        <w:spacing w:after="120"/>
        <w:ind w:left="284"/>
        <w:rPr>
          <w:lang w:eastAsia="en-GB"/>
        </w:rPr>
      </w:pPr>
      <w:r w:rsidRPr="006A0A55">
        <w:rPr>
          <w:lang w:eastAsia="en-GB"/>
        </w:rPr>
        <w:t>Each stakeholder category shall have an equal voice in the group’s discussions and decision-making processes</w:t>
      </w:r>
      <w:r>
        <w:rPr>
          <w:lang w:eastAsia="en-GB"/>
        </w:rPr>
        <w:t xml:space="preserve"> i.e. one vote per stakeholder, regardless of attendee numbers from that </w:t>
      </w:r>
      <w:proofErr w:type="gramStart"/>
      <w:r>
        <w:rPr>
          <w:lang w:eastAsia="en-GB"/>
        </w:rPr>
        <w:t>particular stakeholder</w:t>
      </w:r>
      <w:proofErr w:type="gramEnd"/>
      <w:r w:rsidRPr="006A0A55">
        <w:rPr>
          <w:lang w:eastAsia="en-GB"/>
        </w:rPr>
        <w:t>. The membership shall be reviewed periodically to ensure ongoing representation and relevance.</w:t>
      </w:r>
    </w:p>
    <w:p w14:paraId="77232B6B" w14:textId="77777777" w:rsidR="00BD5570" w:rsidRPr="006A0A55" w:rsidRDefault="00BD5570" w:rsidP="00BD5570">
      <w:pPr>
        <w:pStyle w:val="ListParagraph"/>
        <w:numPr>
          <w:ilvl w:val="0"/>
          <w:numId w:val="30"/>
        </w:numPr>
        <w:spacing w:after="120"/>
        <w:rPr>
          <w:lang w:eastAsia="en-GB"/>
        </w:rPr>
      </w:pPr>
      <w:r w:rsidRPr="006A0A55">
        <w:rPr>
          <w:b/>
          <w:bCs/>
          <w:lang w:eastAsia="en-GB"/>
        </w:rPr>
        <w:t>Meetings:</w:t>
      </w:r>
      <w:r w:rsidRPr="006A0A55">
        <w:rPr>
          <w:lang w:eastAsia="en-GB"/>
        </w:rPr>
        <w:t xml:space="preserve"> </w:t>
      </w:r>
    </w:p>
    <w:p w14:paraId="1B459784" w14:textId="77777777" w:rsidR="00BD5570" w:rsidRDefault="00BD5570" w:rsidP="00BD5570">
      <w:pPr>
        <w:spacing w:after="120"/>
        <w:ind w:left="360"/>
        <w:rPr>
          <w:lang w:eastAsia="en-GB"/>
        </w:rPr>
      </w:pPr>
      <w:r w:rsidRPr="006A0A55">
        <w:rPr>
          <w:lang w:eastAsia="en-GB"/>
        </w:rPr>
        <w:t>The Stakeholder Group shall convene twice a year, with additional meetings scheduled if necessary. Meeting details, including date, time, location, and agenda, will be communicated in advance to all members. Meetings can be conducted in-person or virtually</w:t>
      </w:r>
      <w:r>
        <w:rPr>
          <w:lang w:eastAsia="en-GB"/>
        </w:rPr>
        <w:t>,</w:t>
      </w:r>
      <w:r w:rsidRPr="006A0A55">
        <w:rPr>
          <w:lang w:eastAsia="en-GB"/>
        </w:rPr>
        <w:t xml:space="preserve"> to accommodate diverse preferences and circumstances.</w:t>
      </w:r>
    </w:p>
    <w:p w14:paraId="6032EDB8" w14:textId="77777777" w:rsidR="00BD5570" w:rsidRDefault="00BD5570" w:rsidP="00BD5570">
      <w:pPr>
        <w:spacing w:after="120"/>
        <w:rPr>
          <w:lang w:eastAsia="en-GB"/>
        </w:rPr>
      </w:pPr>
    </w:p>
    <w:p w14:paraId="57D26F4E" w14:textId="77777777" w:rsidR="00BD5570" w:rsidRPr="000B0E75" w:rsidRDefault="00BD5570" w:rsidP="00BD5570">
      <w:pPr>
        <w:pStyle w:val="ListParagraph"/>
        <w:numPr>
          <w:ilvl w:val="0"/>
          <w:numId w:val="30"/>
        </w:numPr>
        <w:spacing w:after="120"/>
        <w:rPr>
          <w:b/>
          <w:bCs/>
          <w:lang w:eastAsia="en-GB"/>
        </w:rPr>
      </w:pPr>
      <w:r w:rsidRPr="000B0E75">
        <w:rPr>
          <w:b/>
          <w:bCs/>
          <w:lang w:eastAsia="en-GB"/>
        </w:rPr>
        <w:lastRenderedPageBreak/>
        <w:t>Roles and Responsibilities:</w:t>
      </w:r>
    </w:p>
    <w:p w14:paraId="3F04E0B2" w14:textId="4AE9373F" w:rsidR="00BD5570" w:rsidRPr="006A0A55" w:rsidRDefault="00BD5570" w:rsidP="00BD5570">
      <w:pPr>
        <w:numPr>
          <w:ilvl w:val="0"/>
          <w:numId w:val="28"/>
        </w:numPr>
        <w:tabs>
          <w:tab w:val="clear" w:pos="1288"/>
          <w:tab w:val="num" w:pos="426"/>
          <w:tab w:val="num" w:pos="1134"/>
        </w:tabs>
        <w:spacing w:after="120"/>
        <w:ind w:left="709" w:hanging="283"/>
        <w:rPr>
          <w:lang w:eastAsia="en-GB"/>
        </w:rPr>
      </w:pPr>
      <w:r w:rsidRPr="006A0A55">
        <w:rPr>
          <w:b/>
          <w:bCs/>
          <w:lang w:eastAsia="en-GB"/>
        </w:rPr>
        <w:t xml:space="preserve">Chairperson (Head of Assets, </w:t>
      </w:r>
      <w:r>
        <w:rPr>
          <w:b/>
          <w:bCs/>
          <w:lang w:eastAsia="en-GB"/>
        </w:rPr>
        <w:t>P</w:t>
      </w:r>
      <w:r w:rsidRPr="006A0A55">
        <w:rPr>
          <w:b/>
          <w:bCs/>
          <w:lang w:eastAsia="en-GB"/>
        </w:rPr>
        <w:t>rojects</w:t>
      </w:r>
      <w:r>
        <w:rPr>
          <w:b/>
          <w:bCs/>
          <w:lang w:eastAsia="en-GB"/>
        </w:rPr>
        <w:t xml:space="preserve"> &amp;</w:t>
      </w:r>
      <w:r w:rsidRPr="006A0A55">
        <w:rPr>
          <w:b/>
          <w:bCs/>
          <w:lang w:eastAsia="en-GB"/>
        </w:rPr>
        <w:t xml:space="preserve"> Services):</w:t>
      </w:r>
      <w:r w:rsidRPr="006A0A55">
        <w:rPr>
          <w:lang w:eastAsia="en-GB"/>
        </w:rPr>
        <w:t xml:space="preserve"> will facilitate </w:t>
      </w:r>
      <w:proofErr w:type="gramStart"/>
      <w:r w:rsidRPr="006A0A55">
        <w:rPr>
          <w:lang w:eastAsia="en-GB"/>
        </w:rPr>
        <w:t xml:space="preserve">meetings, </w:t>
      </w:r>
      <w:r>
        <w:rPr>
          <w:lang w:eastAsia="en-GB"/>
        </w:rPr>
        <w:t xml:space="preserve"> </w:t>
      </w:r>
      <w:r w:rsidRPr="006A0A55">
        <w:rPr>
          <w:lang w:eastAsia="en-GB"/>
        </w:rPr>
        <w:t>ensure</w:t>
      </w:r>
      <w:proofErr w:type="gramEnd"/>
      <w:r w:rsidRPr="006A0A55">
        <w:rPr>
          <w:lang w:eastAsia="en-GB"/>
        </w:rPr>
        <w:t xml:space="preserve"> adherence to the agenda, and promote constructive dialogue.</w:t>
      </w:r>
    </w:p>
    <w:p w14:paraId="392CF2F1" w14:textId="77777777" w:rsidR="00BD5570" w:rsidRPr="006A0A55" w:rsidRDefault="00BD5570" w:rsidP="00BD5570">
      <w:pPr>
        <w:numPr>
          <w:ilvl w:val="0"/>
          <w:numId w:val="28"/>
        </w:numPr>
        <w:tabs>
          <w:tab w:val="clear" w:pos="1288"/>
          <w:tab w:val="num" w:pos="709"/>
        </w:tabs>
        <w:spacing w:after="120"/>
        <w:ind w:left="709" w:hanging="283"/>
        <w:rPr>
          <w:lang w:eastAsia="en-GB"/>
        </w:rPr>
      </w:pPr>
      <w:r w:rsidRPr="006A0A55">
        <w:rPr>
          <w:b/>
          <w:bCs/>
          <w:lang w:eastAsia="en-GB"/>
        </w:rPr>
        <w:t>Facilitator:</w:t>
      </w:r>
      <w:r w:rsidRPr="006A0A55">
        <w:rPr>
          <w:lang w:eastAsia="en-GB"/>
        </w:rPr>
        <w:t xml:space="preserve"> </w:t>
      </w:r>
      <w:r>
        <w:rPr>
          <w:lang w:eastAsia="en-GB"/>
        </w:rPr>
        <w:t>a</w:t>
      </w:r>
      <w:r w:rsidRPr="006A0A55">
        <w:rPr>
          <w:lang w:eastAsia="en-GB"/>
        </w:rPr>
        <w:t xml:space="preserve"> facilitator may be appointed, if necessary, to lead discussions and encourage active participation from all stakeholders.</w:t>
      </w:r>
    </w:p>
    <w:p w14:paraId="0C70DF12" w14:textId="77777777" w:rsidR="00BD5570" w:rsidRPr="006A0A55" w:rsidRDefault="00BD5570" w:rsidP="00BD5570">
      <w:pPr>
        <w:numPr>
          <w:ilvl w:val="0"/>
          <w:numId w:val="28"/>
        </w:numPr>
        <w:tabs>
          <w:tab w:val="clear" w:pos="1288"/>
          <w:tab w:val="num" w:pos="851"/>
        </w:tabs>
        <w:spacing w:after="120"/>
        <w:ind w:left="709" w:hanging="283"/>
        <w:rPr>
          <w:lang w:eastAsia="en-GB"/>
        </w:rPr>
      </w:pPr>
      <w:r w:rsidRPr="006A0A55">
        <w:rPr>
          <w:b/>
          <w:bCs/>
          <w:lang w:eastAsia="en-GB"/>
        </w:rPr>
        <w:t>Minute taker:</w:t>
      </w:r>
      <w:r w:rsidRPr="006A0A55">
        <w:rPr>
          <w:lang w:eastAsia="en-GB"/>
        </w:rPr>
        <w:t xml:space="preserve"> Seaford Town Council will appoint a minute taker to document meeting minutes, action items, and decisions, ensuring transparency and accountability.</w:t>
      </w:r>
    </w:p>
    <w:p w14:paraId="612A6F02" w14:textId="77777777" w:rsidR="00BD5570" w:rsidRPr="00601E29" w:rsidRDefault="00BD5570" w:rsidP="00BD5570">
      <w:pPr>
        <w:pStyle w:val="ListParagraph"/>
        <w:numPr>
          <w:ilvl w:val="0"/>
          <w:numId w:val="30"/>
        </w:numPr>
        <w:spacing w:after="120"/>
        <w:rPr>
          <w:lang w:eastAsia="en-GB"/>
        </w:rPr>
      </w:pPr>
      <w:r w:rsidRPr="00601E29">
        <w:rPr>
          <w:b/>
          <w:bCs/>
          <w:lang w:eastAsia="en-GB"/>
        </w:rPr>
        <w:t>Decision-Making:</w:t>
      </w:r>
      <w:r w:rsidRPr="00601E29">
        <w:rPr>
          <w:lang w:eastAsia="en-GB"/>
        </w:rPr>
        <w:t xml:space="preserve"> </w:t>
      </w:r>
    </w:p>
    <w:p w14:paraId="33F185C8" w14:textId="77777777" w:rsidR="00BD5570" w:rsidRPr="00601E29" w:rsidRDefault="00BD5570" w:rsidP="00BD5570">
      <w:pPr>
        <w:pStyle w:val="ListParagraph"/>
        <w:spacing w:after="120"/>
        <w:ind w:left="357"/>
        <w:contextualSpacing w:val="0"/>
        <w:rPr>
          <w:lang w:eastAsia="en-GB"/>
        </w:rPr>
      </w:pPr>
      <w:r w:rsidRPr="00601E29">
        <w:rPr>
          <w:lang w:eastAsia="en-GB"/>
        </w:rPr>
        <w:t>Consensus-based decision-making will be the preferred approach, with the goal of arriving at solutions that reflect the collective interests of all stakeholder groups. In cases where consensus cannot be reached, alternative methods of decision-making may be explored, while ensuring the equitable representation of all stakeholders.</w:t>
      </w:r>
    </w:p>
    <w:p w14:paraId="53A60C44" w14:textId="77777777" w:rsidR="00BD5570" w:rsidRPr="00601E29" w:rsidRDefault="00BD5570" w:rsidP="00BD5570">
      <w:pPr>
        <w:pStyle w:val="ListParagraph"/>
        <w:numPr>
          <w:ilvl w:val="0"/>
          <w:numId w:val="30"/>
        </w:numPr>
        <w:spacing w:before="120" w:after="120"/>
        <w:ind w:left="714" w:hanging="357"/>
        <w:contextualSpacing w:val="0"/>
        <w:rPr>
          <w:lang w:eastAsia="en-GB"/>
        </w:rPr>
      </w:pPr>
      <w:r w:rsidRPr="00601E29">
        <w:rPr>
          <w:b/>
          <w:bCs/>
          <w:lang w:eastAsia="en-GB"/>
        </w:rPr>
        <w:t>Reporting and Recommendations:</w:t>
      </w:r>
      <w:r w:rsidRPr="00601E29">
        <w:rPr>
          <w:lang w:eastAsia="en-GB"/>
        </w:rPr>
        <w:t xml:space="preserve"> </w:t>
      </w:r>
    </w:p>
    <w:p w14:paraId="243178E7" w14:textId="77777777" w:rsidR="00BD5570" w:rsidRDefault="00BD5570" w:rsidP="00BD5570">
      <w:pPr>
        <w:spacing w:after="120"/>
        <w:ind w:left="357"/>
        <w:rPr>
          <w:lang w:eastAsia="en-GB"/>
        </w:rPr>
      </w:pPr>
      <w:r w:rsidRPr="00601E29">
        <w:rPr>
          <w:lang w:eastAsia="en-GB"/>
        </w:rPr>
        <w:t>The Stakeholder Group will produce minutes summari</w:t>
      </w:r>
      <w:r>
        <w:rPr>
          <w:lang w:eastAsia="en-GB"/>
        </w:rPr>
        <w:t>s</w:t>
      </w:r>
      <w:r w:rsidRPr="00601E29">
        <w:rPr>
          <w:lang w:eastAsia="en-GB"/>
        </w:rPr>
        <w:t xml:space="preserve">ing discussions, decisions, and recommendations following each meeting. These reports will be shared with relevant local authorities, community organisations, and the public to promote transparency and information dissemination. </w:t>
      </w:r>
    </w:p>
    <w:p w14:paraId="18F7F47C" w14:textId="77777777" w:rsidR="00BD5570" w:rsidRPr="00601E29" w:rsidRDefault="00BD5570" w:rsidP="00BD5570">
      <w:pPr>
        <w:spacing w:after="120"/>
        <w:ind w:firstLine="357"/>
        <w:rPr>
          <w:lang w:eastAsia="en-GB"/>
        </w:rPr>
      </w:pPr>
      <w:r w:rsidRPr="00601E29">
        <w:rPr>
          <w:lang w:eastAsia="en-GB"/>
        </w:rPr>
        <w:t>Seaford Town Council will add a page to its website for the Stakeholder meetings.</w:t>
      </w:r>
    </w:p>
    <w:p w14:paraId="7B6B0638" w14:textId="77777777" w:rsidR="00BD5570" w:rsidRPr="00085A95" w:rsidRDefault="00BD5570" w:rsidP="00BD5570">
      <w:pPr>
        <w:pStyle w:val="ListParagraph"/>
        <w:numPr>
          <w:ilvl w:val="0"/>
          <w:numId w:val="30"/>
        </w:numPr>
        <w:spacing w:after="120"/>
        <w:rPr>
          <w:lang w:eastAsia="en-GB"/>
        </w:rPr>
      </w:pPr>
      <w:r w:rsidRPr="00085A95">
        <w:rPr>
          <w:b/>
          <w:bCs/>
          <w:lang w:eastAsia="en-GB"/>
        </w:rPr>
        <w:t>Duration:</w:t>
      </w:r>
      <w:r w:rsidRPr="00085A95">
        <w:rPr>
          <w:lang w:eastAsia="en-GB"/>
        </w:rPr>
        <w:t xml:space="preserve"> </w:t>
      </w:r>
    </w:p>
    <w:p w14:paraId="53DA95FE" w14:textId="77777777" w:rsidR="00BD5570" w:rsidRDefault="00BD5570" w:rsidP="00BD5570">
      <w:pPr>
        <w:spacing w:after="120"/>
        <w:ind w:left="360"/>
        <w:rPr>
          <w:lang w:eastAsia="en-GB"/>
        </w:rPr>
      </w:pPr>
      <w:r w:rsidRPr="00085A95">
        <w:rPr>
          <w:lang w:eastAsia="en-GB"/>
        </w:rPr>
        <w:t>The Stakeholder Group's mandate shall continue until its objectives have been met or until a decision is made by the members to dissolve the group. Regular evaluations will be conducted to assess the group's effectiveness and relevance.</w:t>
      </w:r>
    </w:p>
    <w:p w14:paraId="1B504B8E" w14:textId="77777777" w:rsidR="00BD5570" w:rsidRPr="00085A95" w:rsidRDefault="00BD5570" w:rsidP="00BD5570">
      <w:pPr>
        <w:pStyle w:val="ListParagraph"/>
        <w:numPr>
          <w:ilvl w:val="0"/>
          <w:numId w:val="30"/>
        </w:numPr>
        <w:spacing w:after="120"/>
        <w:rPr>
          <w:lang w:eastAsia="en-GB"/>
        </w:rPr>
      </w:pPr>
      <w:r w:rsidRPr="00085A95">
        <w:rPr>
          <w:b/>
          <w:bCs/>
          <w:lang w:eastAsia="en-GB"/>
        </w:rPr>
        <w:t>Amendment of Terms of Reference:</w:t>
      </w:r>
      <w:r w:rsidRPr="00085A95">
        <w:rPr>
          <w:lang w:eastAsia="en-GB"/>
        </w:rPr>
        <w:t xml:space="preserve"> </w:t>
      </w:r>
    </w:p>
    <w:p w14:paraId="726F4A3E" w14:textId="77777777" w:rsidR="00BD5570" w:rsidRPr="00085A95" w:rsidRDefault="00BD5570" w:rsidP="00BD5570">
      <w:pPr>
        <w:spacing w:after="120"/>
        <w:ind w:left="360"/>
        <w:rPr>
          <w:lang w:eastAsia="en-GB"/>
        </w:rPr>
      </w:pPr>
      <w:r w:rsidRPr="00085A95">
        <w:rPr>
          <w:lang w:eastAsia="en-GB"/>
        </w:rPr>
        <w:t xml:space="preserve">The Terms of Reference may be amended by a consensus decision of the Stakeholder Group. The Terms of Reference will be revisited every </w:t>
      </w:r>
      <w:r>
        <w:rPr>
          <w:lang w:eastAsia="en-GB"/>
        </w:rPr>
        <w:t>two</w:t>
      </w:r>
      <w:r w:rsidRPr="00085A95">
        <w:rPr>
          <w:lang w:eastAsia="en-GB"/>
        </w:rPr>
        <w:t xml:space="preserve"> years and will be integrated if supported by the majority. </w:t>
      </w:r>
    </w:p>
    <w:p w14:paraId="32802D8D" w14:textId="77777777" w:rsidR="00BD5570" w:rsidRPr="00085A95" w:rsidRDefault="00BD5570" w:rsidP="00BD5570">
      <w:pPr>
        <w:pStyle w:val="ListParagraph"/>
        <w:numPr>
          <w:ilvl w:val="0"/>
          <w:numId w:val="30"/>
        </w:numPr>
        <w:spacing w:after="120"/>
        <w:rPr>
          <w:lang w:eastAsia="en-GB"/>
        </w:rPr>
      </w:pPr>
      <w:r w:rsidRPr="00085A95">
        <w:rPr>
          <w:b/>
          <w:bCs/>
          <w:lang w:eastAsia="en-GB"/>
        </w:rPr>
        <w:t>Communication:</w:t>
      </w:r>
      <w:r w:rsidRPr="00085A95">
        <w:rPr>
          <w:lang w:eastAsia="en-GB"/>
        </w:rPr>
        <w:t xml:space="preserve"> </w:t>
      </w:r>
    </w:p>
    <w:p w14:paraId="7A604BF7" w14:textId="77777777" w:rsidR="00BD5570" w:rsidRDefault="00BD5570" w:rsidP="00BD5570">
      <w:pPr>
        <w:spacing w:after="120"/>
        <w:ind w:left="360"/>
        <w:rPr>
          <w:lang w:eastAsia="en-GB"/>
        </w:rPr>
      </w:pPr>
      <w:r w:rsidRPr="00085A95">
        <w:rPr>
          <w:lang w:eastAsia="en-GB"/>
        </w:rPr>
        <w:t>Regular communication among members will take place via email, online platforms, or other agreed-upon channels to foster collaboration and information sharing.</w:t>
      </w:r>
    </w:p>
    <w:p w14:paraId="0FC4572D" w14:textId="77777777" w:rsidR="00BD5570" w:rsidRPr="00085A95" w:rsidRDefault="00BD5570" w:rsidP="00BD5570">
      <w:pPr>
        <w:spacing w:after="120"/>
        <w:ind w:left="360"/>
        <w:rPr>
          <w:lang w:eastAsia="en-GB"/>
        </w:rPr>
      </w:pPr>
    </w:p>
    <w:p w14:paraId="5B4F4973" w14:textId="77777777" w:rsidR="00BD5570" w:rsidRPr="00085A95" w:rsidRDefault="00BD5570" w:rsidP="00BD5570">
      <w:pPr>
        <w:pStyle w:val="ListParagraph"/>
        <w:numPr>
          <w:ilvl w:val="0"/>
          <w:numId w:val="30"/>
        </w:numPr>
        <w:spacing w:after="120"/>
        <w:rPr>
          <w:b/>
          <w:bCs/>
          <w:lang w:eastAsia="en-GB"/>
        </w:rPr>
      </w:pPr>
      <w:r w:rsidRPr="00085A95">
        <w:rPr>
          <w:b/>
          <w:bCs/>
          <w:lang w:eastAsia="en-GB"/>
        </w:rPr>
        <w:lastRenderedPageBreak/>
        <w:t xml:space="preserve">Working together: </w:t>
      </w:r>
    </w:p>
    <w:p w14:paraId="0BC1B166" w14:textId="77777777" w:rsidR="00BD5570" w:rsidRPr="00085A95" w:rsidRDefault="00BD5570" w:rsidP="00BD5570">
      <w:pPr>
        <w:spacing w:after="120"/>
        <w:ind w:firstLine="360"/>
        <w:rPr>
          <w:lang w:eastAsia="en-GB"/>
        </w:rPr>
      </w:pPr>
      <w:r w:rsidRPr="00085A95">
        <w:rPr>
          <w:lang w:eastAsia="en-GB"/>
        </w:rPr>
        <w:t>The Chair will set the meeting culture by adhering to the points below.</w:t>
      </w:r>
    </w:p>
    <w:p w14:paraId="20BF49C2" w14:textId="77777777" w:rsidR="00BD5570" w:rsidRPr="006A0A55" w:rsidRDefault="00BD5570" w:rsidP="00BD5570">
      <w:pPr>
        <w:pStyle w:val="ListParagraph"/>
        <w:numPr>
          <w:ilvl w:val="0"/>
          <w:numId w:val="29"/>
        </w:numPr>
        <w:spacing w:after="120"/>
        <w:contextualSpacing w:val="0"/>
        <w:rPr>
          <w:lang w:eastAsia="en-GB"/>
        </w:rPr>
      </w:pPr>
      <w:r w:rsidRPr="006A0A55">
        <w:rPr>
          <w:b/>
          <w:bCs/>
          <w:lang w:eastAsia="en-GB"/>
        </w:rPr>
        <w:t>Respect</w:t>
      </w:r>
      <w:r w:rsidRPr="006A0A55">
        <w:rPr>
          <w:lang w:eastAsia="en-GB"/>
        </w:rPr>
        <w:t xml:space="preserve"> every individual within the group. Allow everyone to voice their opinions or ideas, without interrupting or talking over each other. Be honest but considerate. </w:t>
      </w:r>
    </w:p>
    <w:p w14:paraId="657D57B0" w14:textId="77777777" w:rsidR="00BD5570" w:rsidRPr="006A0A55" w:rsidRDefault="00BD5570" w:rsidP="00BD5570">
      <w:pPr>
        <w:pStyle w:val="ListParagraph"/>
        <w:numPr>
          <w:ilvl w:val="0"/>
          <w:numId w:val="29"/>
        </w:numPr>
        <w:spacing w:after="120"/>
        <w:contextualSpacing w:val="0"/>
        <w:rPr>
          <w:lang w:eastAsia="en-GB"/>
        </w:rPr>
      </w:pPr>
      <w:r w:rsidRPr="006A0A55">
        <w:rPr>
          <w:b/>
          <w:bCs/>
          <w:lang w:eastAsia="en-GB"/>
        </w:rPr>
        <w:t>Cooperation</w:t>
      </w:r>
      <w:r w:rsidRPr="006A0A55">
        <w:rPr>
          <w:lang w:eastAsia="en-GB"/>
        </w:rPr>
        <w:t xml:space="preserve"> with other group members. Allow and be open to opposing ideas. Take a democratic approach to disagreements. Do not dominate or allow others to dominate.</w:t>
      </w:r>
    </w:p>
    <w:p w14:paraId="1499EE54" w14:textId="77777777" w:rsidR="00BD5570" w:rsidRPr="006A0A55" w:rsidRDefault="00BD5570" w:rsidP="00BD5570">
      <w:pPr>
        <w:pStyle w:val="ListParagraph"/>
        <w:numPr>
          <w:ilvl w:val="0"/>
          <w:numId w:val="29"/>
        </w:numPr>
        <w:spacing w:after="120"/>
        <w:contextualSpacing w:val="0"/>
        <w:rPr>
          <w:lang w:eastAsia="en-GB"/>
        </w:rPr>
      </w:pPr>
      <w:r w:rsidRPr="006A0A55">
        <w:rPr>
          <w:b/>
          <w:bCs/>
          <w:lang w:eastAsia="en-GB"/>
        </w:rPr>
        <w:t>Clear communication</w:t>
      </w:r>
      <w:r w:rsidRPr="006A0A55">
        <w:rPr>
          <w:lang w:eastAsia="en-GB"/>
        </w:rPr>
        <w:t>, considering language barriers and other needs. Stop any unnecessary criticism and avoid negativity. Ensure everyone feels ‘listened to’. Create a supportive environment that allows and encourages everyone to be comfortable expressing their ideas.</w:t>
      </w:r>
    </w:p>
    <w:p w14:paraId="7058DBDD" w14:textId="77777777" w:rsidR="00BD5570" w:rsidRPr="006A0A55" w:rsidRDefault="00BD5570" w:rsidP="00BD5570">
      <w:pPr>
        <w:pStyle w:val="ListParagraph"/>
        <w:numPr>
          <w:ilvl w:val="0"/>
          <w:numId w:val="29"/>
        </w:numPr>
        <w:spacing w:after="120"/>
        <w:contextualSpacing w:val="0"/>
        <w:rPr>
          <w:b/>
          <w:bCs/>
          <w:lang w:eastAsia="en-GB"/>
        </w:rPr>
      </w:pPr>
      <w:r w:rsidRPr="006A0A55">
        <w:rPr>
          <w:b/>
          <w:bCs/>
          <w:lang w:eastAsia="en-GB"/>
        </w:rPr>
        <w:t xml:space="preserve">Time management </w:t>
      </w:r>
      <w:r w:rsidRPr="006A0A55">
        <w:rPr>
          <w:lang w:eastAsia="en-GB"/>
        </w:rPr>
        <w:t>to ensure the meeting starts and finishes on time.</w:t>
      </w:r>
    </w:p>
    <w:p w14:paraId="18420AE7" w14:textId="057C65B5" w:rsidR="00BD5570" w:rsidRDefault="00BD5570" w:rsidP="00BD5570">
      <w:pPr>
        <w:ind w:left="709"/>
      </w:pPr>
    </w:p>
    <w:p w14:paraId="4690C437" w14:textId="77777777" w:rsidR="00BD5570" w:rsidRDefault="00BD5570" w:rsidP="00BD5570">
      <w:pPr>
        <w:ind w:left="709"/>
      </w:pPr>
    </w:p>
    <w:p w14:paraId="74526817" w14:textId="433AC90D" w:rsidR="00BD5570" w:rsidRPr="00BD5570" w:rsidRDefault="00BD5570" w:rsidP="00BD5570">
      <w:pPr>
        <w:ind w:left="709"/>
      </w:pPr>
    </w:p>
    <w:sectPr w:rsidR="00BD5570" w:rsidRPr="00BD5570" w:rsidSect="0002662C">
      <w:headerReference w:type="default" r:id="rId12"/>
      <w:headerReference w:type="first" r:id="rId13"/>
      <w:pgSz w:w="11906" w:h="16838"/>
      <w:pgMar w:top="851" w:right="1133" w:bottom="993" w:left="1134"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40313" w14:textId="77777777" w:rsidR="0012234C" w:rsidRDefault="0012234C">
      <w:r>
        <w:separator/>
      </w:r>
    </w:p>
  </w:endnote>
  <w:endnote w:type="continuationSeparator" w:id="0">
    <w:p w14:paraId="02E03903" w14:textId="77777777" w:rsidR="0012234C" w:rsidRDefault="0012234C">
      <w:r>
        <w:continuationSeparator/>
      </w:r>
    </w:p>
  </w:endnote>
  <w:endnote w:type="continuationNotice" w:id="1">
    <w:p w14:paraId="373609C3" w14:textId="77777777" w:rsidR="0012234C" w:rsidRDefault="00122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91D91" w14:textId="77777777" w:rsidR="0012234C" w:rsidRDefault="0012234C">
      <w:r>
        <w:separator/>
      </w:r>
    </w:p>
  </w:footnote>
  <w:footnote w:type="continuationSeparator" w:id="0">
    <w:p w14:paraId="674ABD1E" w14:textId="77777777" w:rsidR="0012234C" w:rsidRDefault="0012234C">
      <w:r>
        <w:continuationSeparator/>
      </w:r>
    </w:p>
  </w:footnote>
  <w:footnote w:type="continuationNotice" w:id="1">
    <w:p w14:paraId="528BC9FB" w14:textId="77777777" w:rsidR="0012234C" w:rsidRDefault="001223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BABC4" w14:textId="042913A9" w:rsidR="00752518" w:rsidRPr="00752518" w:rsidRDefault="00752518" w:rsidP="00752518">
    <w:pPr>
      <w:pStyle w:val="Header"/>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8D267" w14:textId="5BBB55A4" w:rsidR="00752518" w:rsidRDefault="00752518" w:rsidP="00752518">
    <w:pPr>
      <w:pStyle w:val="Header"/>
      <w:jc w:val="right"/>
    </w:pPr>
    <w:r>
      <w:rPr>
        <w:b/>
        <w:bCs/>
      </w:rPr>
      <w:t>ANNUAL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8B455B"/>
    <w:multiLevelType w:val="hybridMultilevel"/>
    <w:tmpl w:val="F9CE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352AD"/>
    <w:multiLevelType w:val="hybridMultilevel"/>
    <w:tmpl w:val="14600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0E01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D470BBA"/>
    <w:multiLevelType w:val="multilevel"/>
    <w:tmpl w:val="B48251BC"/>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580198"/>
    <w:multiLevelType w:val="hybridMultilevel"/>
    <w:tmpl w:val="8D0A2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C756B9"/>
    <w:multiLevelType w:val="multilevel"/>
    <w:tmpl w:val="B262F5A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B53BA4"/>
    <w:multiLevelType w:val="hybridMultilevel"/>
    <w:tmpl w:val="C186A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56653C"/>
    <w:multiLevelType w:val="hybridMultilevel"/>
    <w:tmpl w:val="D09A4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CA2DB8"/>
    <w:multiLevelType w:val="hybridMultilevel"/>
    <w:tmpl w:val="308E04E2"/>
    <w:lvl w:ilvl="0" w:tplc="9F46D0C2">
      <w:start w:val="1"/>
      <w:numFmt w:val="decimal"/>
      <w:pStyle w:val="Heading21"/>
      <w:lvlText w:val="%1."/>
      <w:lvlJc w:val="left"/>
      <w:pPr>
        <w:tabs>
          <w:tab w:val="num" w:pos="851"/>
        </w:tabs>
        <w:ind w:left="851" w:hanging="851"/>
      </w:pPr>
      <w:rPr>
        <w:rFonts w:ascii="Calibri" w:hAnsi="Calibri" w:cs="Calibri"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C06B74"/>
    <w:multiLevelType w:val="multilevel"/>
    <w:tmpl w:val="21065D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D23659F"/>
    <w:multiLevelType w:val="multilevel"/>
    <w:tmpl w:val="A5C4E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0A4408"/>
    <w:multiLevelType w:val="hybridMultilevel"/>
    <w:tmpl w:val="3B48A604"/>
    <w:lvl w:ilvl="0" w:tplc="8C7E47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AC29FB"/>
    <w:multiLevelType w:val="hybridMultilevel"/>
    <w:tmpl w:val="98C2B5E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C3E5E48"/>
    <w:multiLevelType w:val="multilevel"/>
    <w:tmpl w:val="5456E67C"/>
    <w:lvl w:ilvl="0">
      <w:start w:val="1"/>
      <w:numFmt w:val="bullet"/>
      <w:lvlText w:val=""/>
      <w:lvlJc w:val="left"/>
      <w:pPr>
        <w:tabs>
          <w:tab w:val="num" w:pos="1288"/>
        </w:tabs>
        <w:ind w:left="1288" w:hanging="360"/>
      </w:pPr>
      <w:rPr>
        <w:rFonts w:ascii="Symbol" w:hAnsi="Symbol" w:hint="default"/>
        <w:sz w:val="20"/>
      </w:rPr>
    </w:lvl>
    <w:lvl w:ilvl="1" w:tentative="1">
      <w:start w:val="1"/>
      <w:numFmt w:val="bullet"/>
      <w:lvlText w:val=""/>
      <w:lvlJc w:val="left"/>
      <w:pPr>
        <w:tabs>
          <w:tab w:val="num" w:pos="2008"/>
        </w:tabs>
        <w:ind w:left="2008" w:hanging="360"/>
      </w:pPr>
      <w:rPr>
        <w:rFonts w:ascii="Symbol" w:hAnsi="Symbol" w:hint="default"/>
        <w:sz w:val="20"/>
      </w:rPr>
    </w:lvl>
    <w:lvl w:ilvl="2" w:tentative="1">
      <w:start w:val="1"/>
      <w:numFmt w:val="bullet"/>
      <w:lvlText w:val=""/>
      <w:lvlJc w:val="left"/>
      <w:pPr>
        <w:tabs>
          <w:tab w:val="num" w:pos="2728"/>
        </w:tabs>
        <w:ind w:left="2728" w:hanging="360"/>
      </w:pPr>
      <w:rPr>
        <w:rFonts w:ascii="Symbol" w:hAnsi="Symbol" w:hint="default"/>
        <w:sz w:val="20"/>
      </w:rPr>
    </w:lvl>
    <w:lvl w:ilvl="3" w:tentative="1">
      <w:start w:val="1"/>
      <w:numFmt w:val="bullet"/>
      <w:lvlText w:val=""/>
      <w:lvlJc w:val="left"/>
      <w:pPr>
        <w:tabs>
          <w:tab w:val="num" w:pos="3448"/>
        </w:tabs>
        <w:ind w:left="3448" w:hanging="360"/>
      </w:pPr>
      <w:rPr>
        <w:rFonts w:ascii="Symbol" w:hAnsi="Symbol" w:hint="default"/>
        <w:sz w:val="20"/>
      </w:rPr>
    </w:lvl>
    <w:lvl w:ilvl="4" w:tentative="1">
      <w:start w:val="1"/>
      <w:numFmt w:val="bullet"/>
      <w:lvlText w:val=""/>
      <w:lvlJc w:val="left"/>
      <w:pPr>
        <w:tabs>
          <w:tab w:val="num" w:pos="4168"/>
        </w:tabs>
        <w:ind w:left="4168" w:hanging="360"/>
      </w:pPr>
      <w:rPr>
        <w:rFonts w:ascii="Symbol" w:hAnsi="Symbol" w:hint="default"/>
        <w:sz w:val="20"/>
      </w:rPr>
    </w:lvl>
    <w:lvl w:ilvl="5" w:tentative="1">
      <w:start w:val="1"/>
      <w:numFmt w:val="bullet"/>
      <w:lvlText w:val=""/>
      <w:lvlJc w:val="left"/>
      <w:pPr>
        <w:tabs>
          <w:tab w:val="num" w:pos="4888"/>
        </w:tabs>
        <w:ind w:left="4888" w:hanging="360"/>
      </w:pPr>
      <w:rPr>
        <w:rFonts w:ascii="Symbol" w:hAnsi="Symbol" w:hint="default"/>
        <w:sz w:val="20"/>
      </w:rPr>
    </w:lvl>
    <w:lvl w:ilvl="6" w:tentative="1">
      <w:start w:val="1"/>
      <w:numFmt w:val="bullet"/>
      <w:lvlText w:val=""/>
      <w:lvlJc w:val="left"/>
      <w:pPr>
        <w:tabs>
          <w:tab w:val="num" w:pos="5608"/>
        </w:tabs>
        <w:ind w:left="5608" w:hanging="360"/>
      </w:pPr>
      <w:rPr>
        <w:rFonts w:ascii="Symbol" w:hAnsi="Symbol" w:hint="default"/>
        <w:sz w:val="20"/>
      </w:rPr>
    </w:lvl>
    <w:lvl w:ilvl="7" w:tentative="1">
      <w:start w:val="1"/>
      <w:numFmt w:val="bullet"/>
      <w:lvlText w:val=""/>
      <w:lvlJc w:val="left"/>
      <w:pPr>
        <w:tabs>
          <w:tab w:val="num" w:pos="6328"/>
        </w:tabs>
        <w:ind w:left="6328" w:hanging="360"/>
      </w:pPr>
      <w:rPr>
        <w:rFonts w:ascii="Symbol" w:hAnsi="Symbol" w:hint="default"/>
        <w:sz w:val="20"/>
      </w:rPr>
    </w:lvl>
    <w:lvl w:ilvl="8" w:tentative="1">
      <w:start w:val="1"/>
      <w:numFmt w:val="bullet"/>
      <w:lvlText w:val=""/>
      <w:lvlJc w:val="left"/>
      <w:pPr>
        <w:tabs>
          <w:tab w:val="num" w:pos="7048"/>
        </w:tabs>
        <w:ind w:left="7048" w:hanging="360"/>
      </w:pPr>
      <w:rPr>
        <w:rFonts w:ascii="Symbol" w:hAnsi="Symbol" w:hint="default"/>
        <w:sz w:val="20"/>
      </w:rPr>
    </w:lvl>
  </w:abstractNum>
  <w:abstractNum w:abstractNumId="16" w15:restartNumberingAfterBreak="0">
    <w:nsid w:val="462B1015"/>
    <w:multiLevelType w:val="hybridMultilevel"/>
    <w:tmpl w:val="7804C7F2"/>
    <w:lvl w:ilvl="0" w:tplc="0488436A">
      <w:start w:val="1"/>
      <w:numFmt w:val="decimal"/>
      <w:lvlText w:val="%1."/>
      <w:lvlJc w:val="left"/>
      <w:pPr>
        <w:ind w:left="720" w:hanging="360"/>
      </w:pPr>
      <w:rPr>
        <w:rFont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0142DF"/>
    <w:multiLevelType w:val="multilevel"/>
    <w:tmpl w:val="37D8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F33388"/>
    <w:multiLevelType w:val="multilevel"/>
    <w:tmpl w:val="F92C939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C9C0A10"/>
    <w:multiLevelType w:val="hybridMultilevel"/>
    <w:tmpl w:val="A8E85B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0C66A2"/>
    <w:multiLevelType w:val="hybridMultilevel"/>
    <w:tmpl w:val="5882DA92"/>
    <w:lvl w:ilvl="0" w:tplc="0488436A">
      <w:start w:val="1"/>
      <w:numFmt w:val="decimal"/>
      <w:lvlText w:val="%1."/>
      <w:lvlJc w:val="left"/>
      <w:pPr>
        <w:ind w:left="720" w:hanging="360"/>
      </w:pPr>
      <w:rPr>
        <w:rFont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491B06"/>
    <w:multiLevelType w:val="hybridMultilevel"/>
    <w:tmpl w:val="278C7B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3B22CC"/>
    <w:multiLevelType w:val="multilevel"/>
    <w:tmpl w:val="7874766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E841F20"/>
    <w:multiLevelType w:val="hybridMultilevel"/>
    <w:tmpl w:val="A90A7F2A"/>
    <w:lvl w:ilvl="0" w:tplc="02327BD2">
      <w:start w:val="1"/>
      <w:numFmt w:val="decimal"/>
      <w:lvlText w:val="%1."/>
      <w:lvlJc w:val="left"/>
      <w:pPr>
        <w:ind w:left="851" w:hanging="851"/>
      </w:pPr>
      <w:rPr>
        <w:rFonts w:ascii="Calibri" w:hAnsi="Calibri" w:cs="Calibri" w:hint="default"/>
        <w:b/>
        <w:bCs w:val="0"/>
        <w:i w:val="0"/>
        <w:iCs w:val="0"/>
        <w:caps w:val="0"/>
        <w:smallCaps w:val="0"/>
        <w:strike w:val="0"/>
        <w:dstrike w:val="0"/>
        <w:outline w:val="0"/>
        <w:shadow w:val="0"/>
        <w:emboss w:val="0"/>
        <w:imprint w:val="0"/>
        <w:noProof w:val="0"/>
        <w:vanish w:val="0"/>
        <w:spacing w:val="0"/>
        <w:kern w:val="0"/>
        <w:position w:val="0"/>
        <w:sz w:val="44"/>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636645"/>
    <w:multiLevelType w:val="hybridMultilevel"/>
    <w:tmpl w:val="8706979C"/>
    <w:lvl w:ilvl="0" w:tplc="BFC0E4F2">
      <w:start w:val="1"/>
      <w:numFmt w:val="decimal"/>
      <w:pStyle w:val="Heading2"/>
      <w:lvlText w:val="%1."/>
      <w:lvlJc w:val="left"/>
      <w:pPr>
        <w:ind w:left="1070" w:hanging="360"/>
      </w:pPr>
      <w:rPr>
        <w:rFonts w:hint="default"/>
        <w:b/>
        <w:bCs/>
        <w:color w:val="000000" w:themeColor="text1"/>
        <w:sz w:val="28"/>
        <w:szCs w:val="28"/>
      </w:rPr>
    </w:lvl>
    <w:lvl w:ilvl="1" w:tplc="A820586C">
      <w:start w:val="1"/>
      <w:numFmt w:val="lowerLetter"/>
      <w:lvlText w:val="%2."/>
      <w:lvlJc w:val="left"/>
      <w:pPr>
        <w:ind w:left="796" w:hanging="360"/>
      </w:pPr>
      <w:rPr>
        <w:color w:val="000000" w:themeColor="text1"/>
      </w:rPr>
    </w:lvl>
    <w:lvl w:ilvl="2" w:tplc="0809001B">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5" w15:restartNumberingAfterBreak="0">
    <w:nsid w:val="745E05B3"/>
    <w:multiLevelType w:val="multilevel"/>
    <w:tmpl w:val="D9E47C60"/>
    <w:lvl w:ilvl="0">
      <w:start w:val="1"/>
      <w:numFmt w:val="decimal"/>
      <w:pStyle w:val="MainPoint"/>
      <w:lvlText w:val="%1"/>
      <w:lvlJc w:val="left"/>
      <w:pPr>
        <w:tabs>
          <w:tab w:val="num" w:pos="567"/>
        </w:tabs>
        <w:ind w:left="567" w:hanging="567"/>
      </w:pPr>
      <w:rPr>
        <w:rFonts w:cs="Times New Roman"/>
        <w:b/>
        <w:i w:val="0"/>
      </w:rPr>
    </w:lvl>
    <w:lvl w:ilvl="1">
      <w:start w:val="1"/>
      <w:numFmt w:val="decimal"/>
      <w:lvlText w:val="%1.%2"/>
      <w:lvlJc w:val="left"/>
      <w:pPr>
        <w:tabs>
          <w:tab w:val="num" w:pos="1296"/>
        </w:tabs>
        <w:ind w:left="1296" w:hanging="729"/>
      </w:pPr>
      <w:rPr>
        <w:rFonts w:cs="Times New Roman"/>
        <w:b/>
        <w:i w:val="0"/>
      </w:rPr>
    </w:lvl>
    <w:lvl w:ilvl="2">
      <w:start w:val="1"/>
      <w:numFmt w:val="lowerLetter"/>
      <w:lvlText w:val="(%3)"/>
      <w:lvlJc w:val="left"/>
      <w:pPr>
        <w:tabs>
          <w:tab w:val="num" w:pos="2098"/>
        </w:tabs>
        <w:ind w:left="2098" w:hanging="964"/>
      </w:pPr>
      <w:rPr>
        <w:rFonts w:cs="Times New Roman"/>
        <w:b/>
        <w:i w:val="0"/>
      </w:rPr>
    </w:lvl>
    <w:lvl w:ilvl="3">
      <w:start w:val="1"/>
      <w:numFmt w:val="lowerRoman"/>
      <w:lvlText w:val="(%4)"/>
      <w:lvlJc w:val="left"/>
      <w:pPr>
        <w:tabs>
          <w:tab w:val="num" w:pos="2880"/>
        </w:tabs>
        <w:ind w:left="2739" w:hanging="579"/>
      </w:pPr>
      <w:rPr>
        <w:rFonts w:cs="Times New Roman"/>
        <w:b/>
        <w:i w:val="0"/>
      </w:rPr>
    </w:lvl>
    <w:lvl w:ilvl="4">
      <w:start w:val="1"/>
      <w:numFmt w:val="lowerRoman"/>
      <w:lvlText w:val="(%5)"/>
      <w:lvlJc w:val="left"/>
      <w:pPr>
        <w:tabs>
          <w:tab w:val="num" w:pos="3629"/>
        </w:tabs>
        <w:ind w:left="3629" w:hanging="851"/>
      </w:pPr>
      <w:rPr>
        <w:rFonts w:cs="Times New Roman"/>
        <w:b/>
        <w:i w:val="0"/>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7A707CEF"/>
    <w:multiLevelType w:val="hybridMultilevel"/>
    <w:tmpl w:val="563C9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2141210">
    <w:abstractNumId w:val="24"/>
  </w:num>
  <w:num w:numId="2" w16cid:durableId="425612440">
    <w:abstractNumId w:val="25"/>
  </w:num>
  <w:num w:numId="3" w16cid:durableId="1041973788">
    <w:abstractNumId w:val="23"/>
  </w:num>
  <w:num w:numId="4" w16cid:durableId="590431856">
    <w:abstractNumId w:val="4"/>
  </w:num>
  <w:num w:numId="5" w16cid:durableId="1024869722">
    <w:abstractNumId w:val="0"/>
  </w:num>
  <w:num w:numId="6" w16cid:durableId="547688883">
    <w:abstractNumId w:val="10"/>
  </w:num>
  <w:num w:numId="7" w16cid:durableId="553350267">
    <w:abstractNumId w:val="19"/>
  </w:num>
  <w:num w:numId="8" w16cid:durableId="8757747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3281864">
    <w:abstractNumId w:val="8"/>
  </w:num>
  <w:num w:numId="10" w16cid:durableId="523250864">
    <w:abstractNumId w:val="2"/>
  </w:num>
  <w:num w:numId="11" w16cid:durableId="847402482">
    <w:abstractNumId w:val="16"/>
  </w:num>
  <w:num w:numId="12" w16cid:durableId="462427369">
    <w:abstractNumId w:val="20"/>
  </w:num>
  <w:num w:numId="13" w16cid:durableId="1593202197">
    <w:abstractNumId w:val="9"/>
  </w:num>
  <w:num w:numId="14" w16cid:durableId="1349600662">
    <w:abstractNumId w:val="1"/>
  </w:num>
  <w:num w:numId="15" w16cid:durableId="1477067399">
    <w:abstractNumId w:val="26"/>
  </w:num>
  <w:num w:numId="16" w16cid:durableId="2639242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9423469">
    <w:abstractNumId w:val="6"/>
  </w:num>
  <w:num w:numId="18" w16cid:durableId="2092695765">
    <w:abstractNumId w:val="3"/>
  </w:num>
  <w:num w:numId="19" w16cid:durableId="1007825847">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2.%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16cid:durableId="520627074">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3.%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1670595434">
    <w:abstractNumId w:val="18"/>
  </w:num>
  <w:num w:numId="22" w16cid:durableId="681012834">
    <w:abstractNumId w:val="7"/>
  </w:num>
  <w:num w:numId="23" w16cid:durableId="1167942604">
    <w:abstractNumId w:val="22"/>
  </w:num>
  <w:num w:numId="24" w16cid:durableId="1099134650">
    <w:abstractNumId w:val="5"/>
  </w:num>
  <w:num w:numId="25" w16cid:durableId="12813033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97061308">
    <w:abstractNumId w:val="12"/>
  </w:num>
  <w:num w:numId="27" w16cid:durableId="446898290">
    <w:abstractNumId w:val="17"/>
  </w:num>
  <w:num w:numId="28" w16cid:durableId="1835336991">
    <w:abstractNumId w:val="15"/>
  </w:num>
  <w:num w:numId="29" w16cid:durableId="572549972">
    <w:abstractNumId w:val="14"/>
  </w:num>
  <w:num w:numId="30" w16cid:durableId="859927078">
    <w:abstractNumId w:val="13"/>
  </w:num>
  <w:num w:numId="31" w16cid:durableId="2117671561">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3D0"/>
    <w:rsid w:val="000013E0"/>
    <w:rsid w:val="00003523"/>
    <w:rsid w:val="000057C2"/>
    <w:rsid w:val="000061BA"/>
    <w:rsid w:val="00006692"/>
    <w:rsid w:val="00011A75"/>
    <w:rsid w:val="000125BB"/>
    <w:rsid w:val="0001386B"/>
    <w:rsid w:val="000143DD"/>
    <w:rsid w:val="0001665E"/>
    <w:rsid w:val="00016681"/>
    <w:rsid w:val="00017545"/>
    <w:rsid w:val="00017D3E"/>
    <w:rsid w:val="00021BF1"/>
    <w:rsid w:val="00025D2C"/>
    <w:rsid w:val="000260F7"/>
    <w:rsid w:val="0002662C"/>
    <w:rsid w:val="00031285"/>
    <w:rsid w:val="00032430"/>
    <w:rsid w:val="00032F9E"/>
    <w:rsid w:val="0003307A"/>
    <w:rsid w:val="00033582"/>
    <w:rsid w:val="0003507F"/>
    <w:rsid w:val="00035645"/>
    <w:rsid w:val="00035B42"/>
    <w:rsid w:val="00036ED6"/>
    <w:rsid w:val="0004090D"/>
    <w:rsid w:val="00046535"/>
    <w:rsid w:val="00050834"/>
    <w:rsid w:val="000515EF"/>
    <w:rsid w:val="0005605D"/>
    <w:rsid w:val="00057478"/>
    <w:rsid w:val="00057ADD"/>
    <w:rsid w:val="0006174C"/>
    <w:rsid w:val="00062B64"/>
    <w:rsid w:val="000643C8"/>
    <w:rsid w:val="00065FE2"/>
    <w:rsid w:val="0006679C"/>
    <w:rsid w:val="00066A4A"/>
    <w:rsid w:val="00067452"/>
    <w:rsid w:val="00067D92"/>
    <w:rsid w:val="00071443"/>
    <w:rsid w:val="000714A3"/>
    <w:rsid w:val="00071A79"/>
    <w:rsid w:val="00072008"/>
    <w:rsid w:val="00072440"/>
    <w:rsid w:val="00072AD3"/>
    <w:rsid w:val="000736C4"/>
    <w:rsid w:val="0007384D"/>
    <w:rsid w:val="00073F9C"/>
    <w:rsid w:val="0007592A"/>
    <w:rsid w:val="0007599C"/>
    <w:rsid w:val="0007631A"/>
    <w:rsid w:val="0007720F"/>
    <w:rsid w:val="00077DF7"/>
    <w:rsid w:val="00080476"/>
    <w:rsid w:val="000808D5"/>
    <w:rsid w:val="00080D52"/>
    <w:rsid w:val="000817D4"/>
    <w:rsid w:val="00081C45"/>
    <w:rsid w:val="000822D8"/>
    <w:rsid w:val="000845FB"/>
    <w:rsid w:val="00084937"/>
    <w:rsid w:val="00085404"/>
    <w:rsid w:val="00086B4B"/>
    <w:rsid w:val="000872C0"/>
    <w:rsid w:val="00087389"/>
    <w:rsid w:val="00093232"/>
    <w:rsid w:val="00093369"/>
    <w:rsid w:val="000940DC"/>
    <w:rsid w:val="00094BF2"/>
    <w:rsid w:val="000970D9"/>
    <w:rsid w:val="00097C48"/>
    <w:rsid w:val="00097D14"/>
    <w:rsid w:val="000A0D15"/>
    <w:rsid w:val="000A1BF5"/>
    <w:rsid w:val="000A2384"/>
    <w:rsid w:val="000A27F4"/>
    <w:rsid w:val="000A35E0"/>
    <w:rsid w:val="000A461D"/>
    <w:rsid w:val="000A61EC"/>
    <w:rsid w:val="000A6FD9"/>
    <w:rsid w:val="000A75B9"/>
    <w:rsid w:val="000A7878"/>
    <w:rsid w:val="000B07FB"/>
    <w:rsid w:val="000B23B8"/>
    <w:rsid w:val="000B457E"/>
    <w:rsid w:val="000B4FFD"/>
    <w:rsid w:val="000B576B"/>
    <w:rsid w:val="000B703A"/>
    <w:rsid w:val="000C07A6"/>
    <w:rsid w:val="000C11E2"/>
    <w:rsid w:val="000C190E"/>
    <w:rsid w:val="000C328B"/>
    <w:rsid w:val="000C33AB"/>
    <w:rsid w:val="000C4D34"/>
    <w:rsid w:val="000C6B8D"/>
    <w:rsid w:val="000D04DB"/>
    <w:rsid w:val="000D1B68"/>
    <w:rsid w:val="000D4525"/>
    <w:rsid w:val="000D5499"/>
    <w:rsid w:val="000D594B"/>
    <w:rsid w:val="000D69E1"/>
    <w:rsid w:val="000D7B19"/>
    <w:rsid w:val="000D7C34"/>
    <w:rsid w:val="000E0F86"/>
    <w:rsid w:val="000E0FD3"/>
    <w:rsid w:val="000E3D3C"/>
    <w:rsid w:val="000E5EAC"/>
    <w:rsid w:val="000F3204"/>
    <w:rsid w:val="000F4549"/>
    <w:rsid w:val="000F4C78"/>
    <w:rsid w:val="000F59D6"/>
    <w:rsid w:val="000F6B25"/>
    <w:rsid w:val="000F719A"/>
    <w:rsid w:val="00100321"/>
    <w:rsid w:val="00102DCB"/>
    <w:rsid w:val="001040F4"/>
    <w:rsid w:val="0010432A"/>
    <w:rsid w:val="00104B13"/>
    <w:rsid w:val="001063E3"/>
    <w:rsid w:val="001076AD"/>
    <w:rsid w:val="00107C37"/>
    <w:rsid w:val="00107D63"/>
    <w:rsid w:val="00110991"/>
    <w:rsid w:val="00111208"/>
    <w:rsid w:val="00111310"/>
    <w:rsid w:val="00113704"/>
    <w:rsid w:val="00113D0D"/>
    <w:rsid w:val="00114514"/>
    <w:rsid w:val="00115F6D"/>
    <w:rsid w:val="001161FB"/>
    <w:rsid w:val="0011712D"/>
    <w:rsid w:val="00121B0E"/>
    <w:rsid w:val="0012234C"/>
    <w:rsid w:val="00123C27"/>
    <w:rsid w:val="00127526"/>
    <w:rsid w:val="00130FAE"/>
    <w:rsid w:val="00133462"/>
    <w:rsid w:val="00134339"/>
    <w:rsid w:val="00135A8F"/>
    <w:rsid w:val="00135FB5"/>
    <w:rsid w:val="00136A9B"/>
    <w:rsid w:val="00137602"/>
    <w:rsid w:val="001379C1"/>
    <w:rsid w:val="001403A7"/>
    <w:rsid w:val="0014049C"/>
    <w:rsid w:val="00140AD8"/>
    <w:rsid w:val="00141AAA"/>
    <w:rsid w:val="00141C80"/>
    <w:rsid w:val="00143254"/>
    <w:rsid w:val="00143C8A"/>
    <w:rsid w:val="00144760"/>
    <w:rsid w:val="001455BE"/>
    <w:rsid w:val="00145E91"/>
    <w:rsid w:val="0014697B"/>
    <w:rsid w:val="00151171"/>
    <w:rsid w:val="00151AAC"/>
    <w:rsid w:val="00151DD8"/>
    <w:rsid w:val="00154357"/>
    <w:rsid w:val="001547D8"/>
    <w:rsid w:val="0015565C"/>
    <w:rsid w:val="00156795"/>
    <w:rsid w:val="00156E54"/>
    <w:rsid w:val="001616BD"/>
    <w:rsid w:val="00162009"/>
    <w:rsid w:val="001621AE"/>
    <w:rsid w:val="001624B2"/>
    <w:rsid w:val="00162B01"/>
    <w:rsid w:val="00163FDD"/>
    <w:rsid w:val="001645CA"/>
    <w:rsid w:val="00166334"/>
    <w:rsid w:val="00166BF1"/>
    <w:rsid w:val="00166FDE"/>
    <w:rsid w:val="00170C6F"/>
    <w:rsid w:val="0017118A"/>
    <w:rsid w:val="00171C70"/>
    <w:rsid w:val="001731E3"/>
    <w:rsid w:val="00175A3D"/>
    <w:rsid w:val="0017783A"/>
    <w:rsid w:val="001806CA"/>
    <w:rsid w:val="00183188"/>
    <w:rsid w:val="00184919"/>
    <w:rsid w:val="001853E0"/>
    <w:rsid w:val="00187107"/>
    <w:rsid w:val="001910EE"/>
    <w:rsid w:val="0019166A"/>
    <w:rsid w:val="00191BA8"/>
    <w:rsid w:val="00192498"/>
    <w:rsid w:val="00192613"/>
    <w:rsid w:val="00193251"/>
    <w:rsid w:val="00195A62"/>
    <w:rsid w:val="00195E54"/>
    <w:rsid w:val="00197E1C"/>
    <w:rsid w:val="001A00DE"/>
    <w:rsid w:val="001A08F7"/>
    <w:rsid w:val="001A3B52"/>
    <w:rsid w:val="001A5AB6"/>
    <w:rsid w:val="001A5B9C"/>
    <w:rsid w:val="001A6BEA"/>
    <w:rsid w:val="001B1B81"/>
    <w:rsid w:val="001B1FEC"/>
    <w:rsid w:val="001B20E1"/>
    <w:rsid w:val="001B2461"/>
    <w:rsid w:val="001B2A7B"/>
    <w:rsid w:val="001B6626"/>
    <w:rsid w:val="001B6B2C"/>
    <w:rsid w:val="001B7186"/>
    <w:rsid w:val="001C0A14"/>
    <w:rsid w:val="001C4BA7"/>
    <w:rsid w:val="001C6DBE"/>
    <w:rsid w:val="001C755B"/>
    <w:rsid w:val="001D0DFA"/>
    <w:rsid w:val="001D20B4"/>
    <w:rsid w:val="001D4863"/>
    <w:rsid w:val="001D6F87"/>
    <w:rsid w:val="001D7115"/>
    <w:rsid w:val="001D7624"/>
    <w:rsid w:val="001E030F"/>
    <w:rsid w:val="001E21B2"/>
    <w:rsid w:val="001E33C7"/>
    <w:rsid w:val="001E470C"/>
    <w:rsid w:val="001E5099"/>
    <w:rsid w:val="001E627D"/>
    <w:rsid w:val="001E7300"/>
    <w:rsid w:val="001E7C0B"/>
    <w:rsid w:val="001E7E7C"/>
    <w:rsid w:val="001F16D5"/>
    <w:rsid w:val="001F3956"/>
    <w:rsid w:val="001F3958"/>
    <w:rsid w:val="001F646E"/>
    <w:rsid w:val="001F6605"/>
    <w:rsid w:val="001F79DB"/>
    <w:rsid w:val="00200239"/>
    <w:rsid w:val="00200CC2"/>
    <w:rsid w:val="00200F0D"/>
    <w:rsid w:val="00201C0C"/>
    <w:rsid w:val="002023D0"/>
    <w:rsid w:val="00205FD1"/>
    <w:rsid w:val="00206232"/>
    <w:rsid w:val="00206461"/>
    <w:rsid w:val="002072BE"/>
    <w:rsid w:val="00213515"/>
    <w:rsid w:val="00213E4B"/>
    <w:rsid w:val="00216723"/>
    <w:rsid w:val="00216C57"/>
    <w:rsid w:val="0021714E"/>
    <w:rsid w:val="0022155D"/>
    <w:rsid w:val="002217E7"/>
    <w:rsid w:val="00222A18"/>
    <w:rsid w:val="00223D1D"/>
    <w:rsid w:val="00223FBF"/>
    <w:rsid w:val="002258E1"/>
    <w:rsid w:val="0023120B"/>
    <w:rsid w:val="002330E7"/>
    <w:rsid w:val="00233519"/>
    <w:rsid w:val="002346F1"/>
    <w:rsid w:val="00234B64"/>
    <w:rsid w:val="00236CD9"/>
    <w:rsid w:val="002378F6"/>
    <w:rsid w:val="00240260"/>
    <w:rsid w:val="002402F0"/>
    <w:rsid w:val="00240746"/>
    <w:rsid w:val="0024279C"/>
    <w:rsid w:val="00243C50"/>
    <w:rsid w:val="00243F19"/>
    <w:rsid w:val="00244FF8"/>
    <w:rsid w:val="002462B7"/>
    <w:rsid w:val="00250534"/>
    <w:rsid w:val="002510D0"/>
    <w:rsid w:val="002512FD"/>
    <w:rsid w:val="00251955"/>
    <w:rsid w:val="00251CC3"/>
    <w:rsid w:val="0025239D"/>
    <w:rsid w:val="00253231"/>
    <w:rsid w:val="00253255"/>
    <w:rsid w:val="00253941"/>
    <w:rsid w:val="0025442E"/>
    <w:rsid w:val="002603F3"/>
    <w:rsid w:val="00260A03"/>
    <w:rsid w:val="00261AEE"/>
    <w:rsid w:val="00262154"/>
    <w:rsid w:val="00263A4B"/>
    <w:rsid w:val="00263D80"/>
    <w:rsid w:val="00264FF7"/>
    <w:rsid w:val="002653D5"/>
    <w:rsid w:val="002666C5"/>
    <w:rsid w:val="0026740A"/>
    <w:rsid w:val="0027017C"/>
    <w:rsid w:val="0027023D"/>
    <w:rsid w:val="002704E2"/>
    <w:rsid w:val="00271CBE"/>
    <w:rsid w:val="00272196"/>
    <w:rsid w:val="002738E7"/>
    <w:rsid w:val="00275939"/>
    <w:rsid w:val="00277C13"/>
    <w:rsid w:val="0028070B"/>
    <w:rsid w:val="0028176B"/>
    <w:rsid w:val="00282481"/>
    <w:rsid w:val="002833E1"/>
    <w:rsid w:val="00283AC0"/>
    <w:rsid w:val="00286C6F"/>
    <w:rsid w:val="00291A47"/>
    <w:rsid w:val="00292CB2"/>
    <w:rsid w:val="002935E9"/>
    <w:rsid w:val="00293B4A"/>
    <w:rsid w:val="0029486C"/>
    <w:rsid w:val="00295DCE"/>
    <w:rsid w:val="00296359"/>
    <w:rsid w:val="00296E9D"/>
    <w:rsid w:val="002973F8"/>
    <w:rsid w:val="00297C13"/>
    <w:rsid w:val="002A2EDA"/>
    <w:rsid w:val="002A3736"/>
    <w:rsid w:val="002A395E"/>
    <w:rsid w:val="002A3A25"/>
    <w:rsid w:val="002A567F"/>
    <w:rsid w:val="002A6CEC"/>
    <w:rsid w:val="002A7A18"/>
    <w:rsid w:val="002B12DC"/>
    <w:rsid w:val="002B1C6C"/>
    <w:rsid w:val="002B2A60"/>
    <w:rsid w:val="002B4252"/>
    <w:rsid w:val="002B4AAC"/>
    <w:rsid w:val="002B4D3B"/>
    <w:rsid w:val="002B4E67"/>
    <w:rsid w:val="002B52A9"/>
    <w:rsid w:val="002B646E"/>
    <w:rsid w:val="002B6514"/>
    <w:rsid w:val="002B79BB"/>
    <w:rsid w:val="002C0074"/>
    <w:rsid w:val="002C5143"/>
    <w:rsid w:val="002C5589"/>
    <w:rsid w:val="002C5745"/>
    <w:rsid w:val="002C5DCE"/>
    <w:rsid w:val="002C68D1"/>
    <w:rsid w:val="002D0CA3"/>
    <w:rsid w:val="002D0FCD"/>
    <w:rsid w:val="002D162C"/>
    <w:rsid w:val="002D1BF1"/>
    <w:rsid w:val="002D29FA"/>
    <w:rsid w:val="002D3060"/>
    <w:rsid w:val="002D3B1E"/>
    <w:rsid w:val="002D3D36"/>
    <w:rsid w:val="002D5EF4"/>
    <w:rsid w:val="002D6326"/>
    <w:rsid w:val="002D7ECF"/>
    <w:rsid w:val="002E0888"/>
    <w:rsid w:val="002E0C98"/>
    <w:rsid w:val="002E3372"/>
    <w:rsid w:val="002E33D4"/>
    <w:rsid w:val="002E4BB0"/>
    <w:rsid w:val="002E71E3"/>
    <w:rsid w:val="002F0275"/>
    <w:rsid w:val="002F1581"/>
    <w:rsid w:val="002F32C1"/>
    <w:rsid w:val="002F479D"/>
    <w:rsid w:val="002F4CB3"/>
    <w:rsid w:val="002F5313"/>
    <w:rsid w:val="00303C19"/>
    <w:rsid w:val="00304F92"/>
    <w:rsid w:val="00305008"/>
    <w:rsid w:val="0030539A"/>
    <w:rsid w:val="003072D8"/>
    <w:rsid w:val="00307943"/>
    <w:rsid w:val="0031111C"/>
    <w:rsid w:val="00311A27"/>
    <w:rsid w:val="0032012E"/>
    <w:rsid w:val="0032152B"/>
    <w:rsid w:val="003215DD"/>
    <w:rsid w:val="00322C11"/>
    <w:rsid w:val="00324171"/>
    <w:rsid w:val="00324252"/>
    <w:rsid w:val="0032536F"/>
    <w:rsid w:val="0032665A"/>
    <w:rsid w:val="00326EFD"/>
    <w:rsid w:val="00330C79"/>
    <w:rsid w:val="00332731"/>
    <w:rsid w:val="00333AB7"/>
    <w:rsid w:val="003361FF"/>
    <w:rsid w:val="00336E77"/>
    <w:rsid w:val="003370ED"/>
    <w:rsid w:val="00340CCF"/>
    <w:rsid w:val="0034154C"/>
    <w:rsid w:val="0034226B"/>
    <w:rsid w:val="003449F1"/>
    <w:rsid w:val="003457A4"/>
    <w:rsid w:val="00346A9A"/>
    <w:rsid w:val="00351E24"/>
    <w:rsid w:val="00352EC3"/>
    <w:rsid w:val="003542A5"/>
    <w:rsid w:val="003561A1"/>
    <w:rsid w:val="0035647B"/>
    <w:rsid w:val="00357717"/>
    <w:rsid w:val="00357F4B"/>
    <w:rsid w:val="00360148"/>
    <w:rsid w:val="0036292F"/>
    <w:rsid w:val="0036504B"/>
    <w:rsid w:val="00365CF3"/>
    <w:rsid w:val="00366A6E"/>
    <w:rsid w:val="00367B70"/>
    <w:rsid w:val="00370467"/>
    <w:rsid w:val="00370A77"/>
    <w:rsid w:val="00372742"/>
    <w:rsid w:val="003733E3"/>
    <w:rsid w:val="003737A9"/>
    <w:rsid w:val="003743E1"/>
    <w:rsid w:val="00374EA4"/>
    <w:rsid w:val="00375D2B"/>
    <w:rsid w:val="0037659C"/>
    <w:rsid w:val="00377034"/>
    <w:rsid w:val="00383620"/>
    <w:rsid w:val="00383B31"/>
    <w:rsid w:val="003843D9"/>
    <w:rsid w:val="003856C3"/>
    <w:rsid w:val="00387BD4"/>
    <w:rsid w:val="00390AAA"/>
    <w:rsid w:val="00390B0A"/>
    <w:rsid w:val="00392990"/>
    <w:rsid w:val="0039508D"/>
    <w:rsid w:val="003A317F"/>
    <w:rsid w:val="003A3503"/>
    <w:rsid w:val="003A4305"/>
    <w:rsid w:val="003A4563"/>
    <w:rsid w:val="003A4C04"/>
    <w:rsid w:val="003A57B7"/>
    <w:rsid w:val="003A58EA"/>
    <w:rsid w:val="003A6493"/>
    <w:rsid w:val="003A66A2"/>
    <w:rsid w:val="003A79BC"/>
    <w:rsid w:val="003A7A35"/>
    <w:rsid w:val="003B042E"/>
    <w:rsid w:val="003B116E"/>
    <w:rsid w:val="003B1766"/>
    <w:rsid w:val="003B1953"/>
    <w:rsid w:val="003B3103"/>
    <w:rsid w:val="003B52F7"/>
    <w:rsid w:val="003B54F3"/>
    <w:rsid w:val="003B6D44"/>
    <w:rsid w:val="003C04F1"/>
    <w:rsid w:val="003C08F7"/>
    <w:rsid w:val="003C26D3"/>
    <w:rsid w:val="003C38D0"/>
    <w:rsid w:val="003C3991"/>
    <w:rsid w:val="003C3F7B"/>
    <w:rsid w:val="003C4F83"/>
    <w:rsid w:val="003C7B4C"/>
    <w:rsid w:val="003D19B9"/>
    <w:rsid w:val="003D1B95"/>
    <w:rsid w:val="003D2F94"/>
    <w:rsid w:val="003D3501"/>
    <w:rsid w:val="003D35F7"/>
    <w:rsid w:val="003D4810"/>
    <w:rsid w:val="003D495B"/>
    <w:rsid w:val="003D5E88"/>
    <w:rsid w:val="003D6275"/>
    <w:rsid w:val="003D6CBE"/>
    <w:rsid w:val="003D6EF7"/>
    <w:rsid w:val="003D6F9E"/>
    <w:rsid w:val="003D74A8"/>
    <w:rsid w:val="003E11DF"/>
    <w:rsid w:val="003E17AD"/>
    <w:rsid w:val="003E1CA1"/>
    <w:rsid w:val="003E221F"/>
    <w:rsid w:val="003E23C4"/>
    <w:rsid w:val="003E3E8E"/>
    <w:rsid w:val="003E45FB"/>
    <w:rsid w:val="003E5268"/>
    <w:rsid w:val="003E6703"/>
    <w:rsid w:val="003E68E8"/>
    <w:rsid w:val="003E7AB0"/>
    <w:rsid w:val="003E7DBC"/>
    <w:rsid w:val="003F0576"/>
    <w:rsid w:val="003F1F14"/>
    <w:rsid w:val="003F2A32"/>
    <w:rsid w:val="003F2CFC"/>
    <w:rsid w:val="003F42CD"/>
    <w:rsid w:val="004006D3"/>
    <w:rsid w:val="004020CA"/>
    <w:rsid w:val="004020EE"/>
    <w:rsid w:val="0040218A"/>
    <w:rsid w:val="0040299C"/>
    <w:rsid w:val="00403F20"/>
    <w:rsid w:val="00404B29"/>
    <w:rsid w:val="004050B4"/>
    <w:rsid w:val="004057D2"/>
    <w:rsid w:val="00407C4C"/>
    <w:rsid w:val="00407D19"/>
    <w:rsid w:val="00407EE3"/>
    <w:rsid w:val="00407EF8"/>
    <w:rsid w:val="00412110"/>
    <w:rsid w:val="00412AB8"/>
    <w:rsid w:val="00412B47"/>
    <w:rsid w:val="00415114"/>
    <w:rsid w:val="0041697A"/>
    <w:rsid w:val="004204A6"/>
    <w:rsid w:val="00421906"/>
    <w:rsid w:val="00421C66"/>
    <w:rsid w:val="00423A29"/>
    <w:rsid w:val="004260EB"/>
    <w:rsid w:val="00426C90"/>
    <w:rsid w:val="00431293"/>
    <w:rsid w:val="00431A8F"/>
    <w:rsid w:val="00431BC3"/>
    <w:rsid w:val="0043759C"/>
    <w:rsid w:val="0044051B"/>
    <w:rsid w:val="004407BA"/>
    <w:rsid w:val="00441791"/>
    <w:rsid w:val="0044185D"/>
    <w:rsid w:val="00442104"/>
    <w:rsid w:val="00443D4B"/>
    <w:rsid w:val="00445730"/>
    <w:rsid w:val="00446728"/>
    <w:rsid w:val="00446B1D"/>
    <w:rsid w:val="00450C8E"/>
    <w:rsid w:val="004519FA"/>
    <w:rsid w:val="00452EF2"/>
    <w:rsid w:val="004530FA"/>
    <w:rsid w:val="00453A1B"/>
    <w:rsid w:val="00453AEC"/>
    <w:rsid w:val="00455A4D"/>
    <w:rsid w:val="00456375"/>
    <w:rsid w:val="004564C7"/>
    <w:rsid w:val="00456CF7"/>
    <w:rsid w:val="0045720C"/>
    <w:rsid w:val="00457907"/>
    <w:rsid w:val="00457EAE"/>
    <w:rsid w:val="0046087F"/>
    <w:rsid w:val="00460F77"/>
    <w:rsid w:val="004611F0"/>
    <w:rsid w:val="0046159E"/>
    <w:rsid w:val="0046174F"/>
    <w:rsid w:val="00462423"/>
    <w:rsid w:val="00462C73"/>
    <w:rsid w:val="0046343A"/>
    <w:rsid w:val="0046390E"/>
    <w:rsid w:val="004654BA"/>
    <w:rsid w:val="00465861"/>
    <w:rsid w:val="00466093"/>
    <w:rsid w:val="0046639D"/>
    <w:rsid w:val="00466596"/>
    <w:rsid w:val="00466BED"/>
    <w:rsid w:val="0046723F"/>
    <w:rsid w:val="004679AC"/>
    <w:rsid w:val="00467DEB"/>
    <w:rsid w:val="00471230"/>
    <w:rsid w:val="00474EE2"/>
    <w:rsid w:val="004770EC"/>
    <w:rsid w:val="00477851"/>
    <w:rsid w:val="0048013E"/>
    <w:rsid w:val="00482130"/>
    <w:rsid w:val="00485CF5"/>
    <w:rsid w:val="00486257"/>
    <w:rsid w:val="004863E0"/>
    <w:rsid w:val="00487727"/>
    <w:rsid w:val="00487A2B"/>
    <w:rsid w:val="004903A1"/>
    <w:rsid w:val="00490E5A"/>
    <w:rsid w:val="0049148B"/>
    <w:rsid w:val="00492637"/>
    <w:rsid w:val="00492EEB"/>
    <w:rsid w:val="00493243"/>
    <w:rsid w:val="00493971"/>
    <w:rsid w:val="00493FE6"/>
    <w:rsid w:val="00495270"/>
    <w:rsid w:val="004A0F4A"/>
    <w:rsid w:val="004A12BC"/>
    <w:rsid w:val="004A1634"/>
    <w:rsid w:val="004A329F"/>
    <w:rsid w:val="004A3A31"/>
    <w:rsid w:val="004A3BF3"/>
    <w:rsid w:val="004A4675"/>
    <w:rsid w:val="004A5E23"/>
    <w:rsid w:val="004A60F4"/>
    <w:rsid w:val="004A64D5"/>
    <w:rsid w:val="004A7B46"/>
    <w:rsid w:val="004B01C2"/>
    <w:rsid w:val="004B1F64"/>
    <w:rsid w:val="004B231D"/>
    <w:rsid w:val="004B36F0"/>
    <w:rsid w:val="004B3790"/>
    <w:rsid w:val="004B6908"/>
    <w:rsid w:val="004B6C3F"/>
    <w:rsid w:val="004B6D7D"/>
    <w:rsid w:val="004C138B"/>
    <w:rsid w:val="004C2041"/>
    <w:rsid w:val="004C61E3"/>
    <w:rsid w:val="004C742E"/>
    <w:rsid w:val="004C74AE"/>
    <w:rsid w:val="004D0054"/>
    <w:rsid w:val="004D0644"/>
    <w:rsid w:val="004D07F0"/>
    <w:rsid w:val="004D211F"/>
    <w:rsid w:val="004D3881"/>
    <w:rsid w:val="004D5051"/>
    <w:rsid w:val="004D71D9"/>
    <w:rsid w:val="004E080A"/>
    <w:rsid w:val="004E1989"/>
    <w:rsid w:val="004E20C7"/>
    <w:rsid w:val="004E301B"/>
    <w:rsid w:val="004E39D8"/>
    <w:rsid w:val="004E458B"/>
    <w:rsid w:val="004E4EA6"/>
    <w:rsid w:val="004E5EC9"/>
    <w:rsid w:val="004E60EE"/>
    <w:rsid w:val="004F08B1"/>
    <w:rsid w:val="004F0902"/>
    <w:rsid w:val="004F0C69"/>
    <w:rsid w:val="004F1B98"/>
    <w:rsid w:val="004F2264"/>
    <w:rsid w:val="004F2EE3"/>
    <w:rsid w:val="004F351D"/>
    <w:rsid w:val="004F432D"/>
    <w:rsid w:val="004F4AEC"/>
    <w:rsid w:val="004F50D6"/>
    <w:rsid w:val="004F66E5"/>
    <w:rsid w:val="00500313"/>
    <w:rsid w:val="005003E4"/>
    <w:rsid w:val="005017D8"/>
    <w:rsid w:val="00501C16"/>
    <w:rsid w:val="00502289"/>
    <w:rsid w:val="005024FD"/>
    <w:rsid w:val="00502A82"/>
    <w:rsid w:val="00503233"/>
    <w:rsid w:val="00505043"/>
    <w:rsid w:val="005050A9"/>
    <w:rsid w:val="005058A7"/>
    <w:rsid w:val="005069EF"/>
    <w:rsid w:val="005075A6"/>
    <w:rsid w:val="00507A4C"/>
    <w:rsid w:val="00510097"/>
    <w:rsid w:val="005120D4"/>
    <w:rsid w:val="005124FA"/>
    <w:rsid w:val="00513338"/>
    <w:rsid w:val="005133CD"/>
    <w:rsid w:val="0051409A"/>
    <w:rsid w:val="005147DC"/>
    <w:rsid w:val="00516EE8"/>
    <w:rsid w:val="00517567"/>
    <w:rsid w:val="0052074F"/>
    <w:rsid w:val="005219F1"/>
    <w:rsid w:val="00522305"/>
    <w:rsid w:val="005226AB"/>
    <w:rsid w:val="00523D8A"/>
    <w:rsid w:val="00531E61"/>
    <w:rsid w:val="00531E93"/>
    <w:rsid w:val="00531F71"/>
    <w:rsid w:val="00532358"/>
    <w:rsid w:val="00533112"/>
    <w:rsid w:val="0053351D"/>
    <w:rsid w:val="00533CE3"/>
    <w:rsid w:val="0053607E"/>
    <w:rsid w:val="00537D4A"/>
    <w:rsid w:val="00541058"/>
    <w:rsid w:val="005410F2"/>
    <w:rsid w:val="00541E01"/>
    <w:rsid w:val="005429AF"/>
    <w:rsid w:val="00543502"/>
    <w:rsid w:val="0054444E"/>
    <w:rsid w:val="00545873"/>
    <w:rsid w:val="00545AEF"/>
    <w:rsid w:val="0054611A"/>
    <w:rsid w:val="00547490"/>
    <w:rsid w:val="00550A92"/>
    <w:rsid w:val="00551E05"/>
    <w:rsid w:val="0055218D"/>
    <w:rsid w:val="00552A08"/>
    <w:rsid w:val="0055328C"/>
    <w:rsid w:val="005538F3"/>
    <w:rsid w:val="0055410D"/>
    <w:rsid w:val="00554455"/>
    <w:rsid w:val="00554B94"/>
    <w:rsid w:val="00554FE3"/>
    <w:rsid w:val="00556D6A"/>
    <w:rsid w:val="00560CE6"/>
    <w:rsid w:val="0056146B"/>
    <w:rsid w:val="005633F1"/>
    <w:rsid w:val="0056341D"/>
    <w:rsid w:val="00563FD8"/>
    <w:rsid w:val="00566F12"/>
    <w:rsid w:val="00572A57"/>
    <w:rsid w:val="005733B7"/>
    <w:rsid w:val="0057345C"/>
    <w:rsid w:val="00573BBA"/>
    <w:rsid w:val="00573E92"/>
    <w:rsid w:val="00574CD9"/>
    <w:rsid w:val="00574D83"/>
    <w:rsid w:val="00576D10"/>
    <w:rsid w:val="00580501"/>
    <w:rsid w:val="00580E3B"/>
    <w:rsid w:val="00581F22"/>
    <w:rsid w:val="0058200F"/>
    <w:rsid w:val="005826A1"/>
    <w:rsid w:val="00582F37"/>
    <w:rsid w:val="00584842"/>
    <w:rsid w:val="005863E0"/>
    <w:rsid w:val="00587574"/>
    <w:rsid w:val="00590850"/>
    <w:rsid w:val="005909EE"/>
    <w:rsid w:val="00590A07"/>
    <w:rsid w:val="00595469"/>
    <w:rsid w:val="0059697C"/>
    <w:rsid w:val="0059797A"/>
    <w:rsid w:val="005A2970"/>
    <w:rsid w:val="005A3415"/>
    <w:rsid w:val="005A369D"/>
    <w:rsid w:val="005A4140"/>
    <w:rsid w:val="005A4A19"/>
    <w:rsid w:val="005A4AD3"/>
    <w:rsid w:val="005A4B92"/>
    <w:rsid w:val="005A5296"/>
    <w:rsid w:val="005A5DCE"/>
    <w:rsid w:val="005B37BD"/>
    <w:rsid w:val="005B4DB3"/>
    <w:rsid w:val="005B566A"/>
    <w:rsid w:val="005B73A7"/>
    <w:rsid w:val="005C23C9"/>
    <w:rsid w:val="005C4FEC"/>
    <w:rsid w:val="005C50A7"/>
    <w:rsid w:val="005C5E19"/>
    <w:rsid w:val="005C63E1"/>
    <w:rsid w:val="005C6903"/>
    <w:rsid w:val="005C6F2D"/>
    <w:rsid w:val="005C75D1"/>
    <w:rsid w:val="005C7A53"/>
    <w:rsid w:val="005D064E"/>
    <w:rsid w:val="005D071C"/>
    <w:rsid w:val="005D0744"/>
    <w:rsid w:val="005D13DA"/>
    <w:rsid w:val="005D172B"/>
    <w:rsid w:val="005D20EF"/>
    <w:rsid w:val="005D2E82"/>
    <w:rsid w:val="005D5529"/>
    <w:rsid w:val="005D55F0"/>
    <w:rsid w:val="005D61AC"/>
    <w:rsid w:val="005D77F4"/>
    <w:rsid w:val="005D78FE"/>
    <w:rsid w:val="005D7DBC"/>
    <w:rsid w:val="005E0A3A"/>
    <w:rsid w:val="005E1CB2"/>
    <w:rsid w:val="005E2A36"/>
    <w:rsid w:val="005E32A7"/>
    <w:rsid w:val="005E5886"/>
    <w:rsid w:val="005E59AC"/>
    <w:rsid w:val="005E613A"/>
    <w:rsid w:val="005E61E7"/>
    <w:rsid w:val="005E647F"/>
    <w:rsid w:val="005E699E"/>
    <w:rsid w:val="005E6A5D"/>
    <w:rsid w:val="005E70A0"/>
    <w:rsid w:val="005E7E3A"/>
    <w:rsid w:val="005F07CC"/>
    <w:rsid w:val="005F239B"/>
    <w:rsid w:val="005F3C7D"/>
    <w:rsid w:val="005F3D71"/>
    <w:rsid w:val="005F3DBB"/>
    <w:rsid w:val="005F518B"/>
    <w:rsid w:val="005F5393"/>
    <w:rsid w:val="005F56BB"/>
    <w:rsid w:val="005F76F0"/>
    <w:rsid w:val="005F7860"/>
    <w:rsid w:val="00600756"/>
    <w:rsid w:val="00601BEA"/>
    <w:rsid w:val="0060477B"/>
    <w:rsid w:val="00604795"/>
    <w:rsid w:val="00605042"/>
    <w:rsid w:val="00605508"/>
    <w:rsid w:val="00605608"/>
    <w:rsid w:val="006059F9"/>
    <w:rsid w:val="006069C0"/>
    <w:rsid w:val="006069DE"/>
    <w:rsid w:val="00607135"/>
    <w:rsid w:val="00612180"/>
    <w:rsid w:val="00612FB9"/>
    <w:rsid w:val="00614CBD"/>
    <w:rsid w:val="00617153"/>
    <w:rsid w:val="00620C72"/>
    <w:rsid w:val="006212C1"/>
    <w:rsid w:val="0062250E"/>
    <w:rsid w:val="006239C3"/>
    <w:rsid w:val="006244EC"/>
    <w:rsid w:val="0062583A"/>
    <w:rsid w:val="00626B17"/>
    <w:rsid w:val="00626BCC"/>
    <w:rsid w:val="00627DDB"/>
    <w:rsid w:val="0063017C"/>
    <w:rsid w:val="00631949"/>
    <w:rsid w:val="006320A4"/>
    <w:rsid w:val="006323DB"/>
    <w:rsid w:val="006324AB"/>
    <w:rsid w:val="0063301D"/>
    <w:rsid w:val="00637401"/>
    <w:rsid w:val="00637F00"/>
    <w:rsid w:val="00641276"/>
    <w:rsid w:val="00642FE7"/>
    <w:rsid w:val="00644BD3"/>
    <w:rsid w:val="006450EB"/>
    <w:rsid w:val="00645663"/>
    <w:rsid w:val="00645AC4"/>
    <w:rsid w:val="00645DA4"/>
    <w:rsid w:val="00645E69"/>
    <w:rsid w:val="006479CB"/>
    <w:rsid w:val="006506E0"/>
    <w:rsid w:val="00652E39"/>
    <w:rsid w:val="006533BF"/>
    <w:rsid w:val="006535D6"/>
    <w:rsid w:val="0065390D"/>
    <w:rsid w:val="0065411E"/>
    <w:rsid w:val="0065468B"/>
    <w:rsid w:val="006547EB"/>
    <w:rsid w:val="006566D1"/>
    <w:rsid w:val="00656877"/>
    <w:rsid w:val="00660BD6"/>
    <w:rsid w:val="00663B5A"/>
    <w:rsid w:val="00663D7C"/>
    <w:rsid w:val="00664C1C"/>
    <w:rsid w:val="006658D7"/>
    <w:rsid w:val="00665F86"/>
    <w:rsid w:val="00670C48"/>
    <w:rsid w:val="006717A0"/>
    <w:rsid w:val="006734D8"/>
    <w:rsid w:val="00674759"/>
    <w:rsid w:val="00675F23"/>
    <w:rsid w:val="00676880"/>
    <w:rsid w:val="00681B9F"/>
    <w:rsid w:val="00681DA0"/>
    <w:rsid w:val="0068280B"/>
    <w:rsid w:val="006833D1"/>
    <w:rsid w:val="006853F8"/>
    <w:rsid w:val="006864F1"/>
    <w:rsid w:val="006869F0"/>
    <w:rsid w:val="006878A9"/>
    <w:rsid w:val="0069119D"/>
    <w:rsid w:val="00692613"/>
    <w:rsid w:val="00692848"/>
    <w:rsid w:val="006946E9"/>
    <w:rsid w:val="006946EA"/>
    <w:rsid w:val="006963FF"/>
    <w:rsid w:val="00696911"/>
    <w:rsid w:val="006A0D64"/>
    <w:rsid w:val="006A1DB6"/>
    <w:rsid w:val="006A5A03"/>
    <w:rsid w:val="006A71E6"/>
    <w:rsid w:val="006B00ED"/>
    <w:rsid w:val="006B40D5"/>
    <w:rsid w:val="006B4D1B"/>
    <w:rsid w:val="006B5715"/>
    <w:rsid w:val="006B5846"/>
    <w:rsid w:val="006B5D17"/>
    <w:rsid w:val="006B6389"/>
    <w:rsid w:val="006B69AE"/>
    <w:rsid w:val="006B6C06"/>
    <w:rsid w:val="006B718E"/>
    <w:rsid w:val="006B72B9"/>
    <w:rsid w:val="006B7DBF"/>
    <w:rsid w:val="006C0319"/>
    <w:rsid w:val="006C031C"/>
    <w:rsid w:val="006C0E71"/>
    <w:rsid w:val="006C2E1F"/>
    <w:rsid w:val="006C5AE1"/>
    <w:rsid w:val="006C5CC5"/>
    <w:rsid w:val="006C6DD2"/>
    <w:rsid w:val="006D044A"/>
    <w:rsid w:val="006D0C5E"/>
    <w:rsid w:val="006D3960"/>
    <w:rsid w:val="006D45BC"/>
    <w:rsid w:val="006D6537"/>
    <w:rsid w:val="006E1A6E"/>
    <w:rsid w:val="006E1ECC"/>
    <w:rsid w:val="006E28D0"/>
    <w:rsid w:val="006E2DFD"/>
    <w:rsid w:val="006E3EF9"/>
    <w:rsid w:val="006E5712"/>
    <w:rsid w:val="006E699B"/>
    <w:rsid w:val="006E72CD"/>
    <w:rsid w:val="006E7798"/>
    <w:rsid w:val="006E79C4"/>
    <w:rsid w:val="006F1A71"/>
    <w:rsid w:val="006F567B"/>
    <w:rsid w:val="006F6A25"/>
    <w:rsid w:val="006F7077"/>
    <w:rsid w:val="006F74EA"/>
    <w:rsid w:val="006F79BD"/>
    <w:rsid w:val="00703CA6"/>
    <w:rsid w:val="00706362"/>
    <w:rsid w:val="0070727F"/>
    <w:rsid w:val="00707B70"/>
    <w:rsid w:val="007107CE"/>
    <w:rsid w:val="007108B6"/>
    <w:rsid w:val="00711061"/>
    <w:rsid w:val="00712248"/>
    <w:rsid w:val="00712645"/>
    <w:rsid w:val="00716E70"/>
    <w:rsid w:val="0071723D"/>
    <w:rsid w:val="00717442"/>
    <w:rsid w:val="0071795B"/>
    <w:rsid w:val="00721044"/>
    <w:rsid w:val="007220AC"/>
    <w:rsid w:val="00725373"/>
    <w:rsid w:val="00726CC7"/>
    <w:rsid w:val="0072744A"/>
    <w:rsid w:val="00731BDB"/>
    <w:rsid w:val="0073317B"/>
    <w:rsid w:val="007341FC"/>
    <w:rsid w:val="007342BF"/>
    <w:rsid w:val="007350C9"/>
    <w:rsid w:val="00737064"/>
    <w:rsid w:val="007370FD"/>
    <w:rsid w:val="00740E53"/>
    <w:rsid w:val="0074117A"/>
    <w:rsid w:val="00741321"/>
    <w:rsid w:val="007418D3"/>
    <w:rsid w:val="00743CC4"/>
    <w:rsid w:val="00746048"/>
    <w:rsid w:val="0075079F"/>
    <w:rsid w:val="00750A3B"/>
    <w:rsid w:val="00751E13"/>
    <w:rsid w:val="00752518"/>
    <w:rsid w:val="00752C60"/>
    <w:rsid w:val="00752FA7"/>
    <w:rsid w:val="00753475"/>
    <w:rsid w:val="00755646"/>
    <w:rsid w:val="00755B06"/>
    <w:rsid w:val="00756EDD"/>
    <w:rsid w:val="00757A2D"/>
    <w:rsid w:val="00757BEE"/>
    <w:rsid w:val="00757FDB"/>
    <w:rsid w:val="00757FF7"/>
    <w:rsid w:val="00760391"/>
    <w:rsid w:val="00761EAD"/>
    <w:rsid w:val="00762C70"/>
    <w:rsid w:val="007634E6"/>
    <w:rsid w:val="00763C6B"/>
    <w:rsid w:val="00763D90"/>
    <w:rsid w:val="00764FAF"/>
    <w:rsid w:val="00765CAD"/>
    <w:rsid w:val="00765D3A"/>
    <w:rsid w:val="007661C0"/>
    <w:rsid w:val="00767961"/>
    <w:rsid w:val="00767B87"/>
    <w:rsid w:val="00771310"/>
    <w:rsid w:val="00771899"/>
    <w:rsid w:val="0077224D"/>
    <w:rsid w:val="0077277D"/>
    <w:rsid w:val="00772C06"/>
    <w:rsid w:val="00773441"/>
    <w:rsid w:val="00773EFA"/>
    <w:rsid w:val="00773F70"/>
    <w:rsid w:val="00774F78"/>
    <w:rsid w:val="007802A6"/>
    <w:rsid w:val="007822D0"/>
    <w:rsid w:val="0078330F"/>
    <w:rsid w:val="00783771"/>
    <w:rsid w:val="0078405C"/>
    <w:rsid w:val="00784A11"/>
    <w:rsid w:val="007868EA"/>
    <w:rsid w:val="00787B0C"/>
    <w:rsid w:val="007901D7"/>
    <w:rsid w:val="00791664"/>
    <w:rsid w:val="007937A4"/>
    <w:rsid w:val="0079430C"/>
    <w:rsid w:val="00795423"/>
    <w:rsid w:val="007A0485"/>
    <w:rsid w:val="007A0E8B"/>
    <w:rsid w:val="007A2EAF"/>
    <w:rsid w:val="007A39B1"/>
    <w:rsid w:val="007A5BDA"/>
    <w:rsid w:val="007A5BE3"/>
    <w:rsid w:val="007B1906"/>
    <w:rsid w:val="007B2D9D"/>
    <w:rsid w:val="007B300E"/>
    <w:rsid w:val="007B33C1"/>
    <w:rsid w:val="007B35B9"/>
    <w:rsid w:val="007B4BE3"/>
    <w:rsid w:val="007B4C82"/>
    <w:rsid w:val="007B60CC"/>
    <w:rsid w:val="007B7D1A"/>
    <w:rsid w:val="007C047C"/>
    <w:rsid w:val="007C0C51"/>
    <w:rsid w:val="007C2D20"/>
    <w:rsid w:val="007C4F6B"/>
    <w:rsid w:val="007C609C"/>
    <w:rsid w:val="007D0534"/>
    <w:rsid w:val="007D09B4"/>
    <w:rsid w:val="007D0AB9"/>
    <w:rsid w:val="007D1081"/>
    <w:rsid w:val="007D2788"/>
    <w:rsid w:val="007D2FCC"/>
    <w:rsid w:val="007D3F3C"/>
    <w:rsid w:val="007D4373"/>
    <w:rsid w:val="007D7170"/>
    <w:rsid w:val="007E0B4A"/>
    <w:rsid w:val="007E0BC9"/>
    <w:rsid w:val="007E0F86"/>
    <w:rsid w:val="007E1DB2"/>
    <w:rsid w:val="007E2436"/>
    <w:rsid w:val="007E439F"/>
    <w:rsid w:val="007E4721"/>
    <w:rsid w:val="007E4B48"/>
    <w:rsid w:val="007E59A2"/>
    <w:rsid w:val="007E6A66"/>
    <w:rsid w:val="007F301D"/>
    <w:rsid w:val="007F42CC"/>
    <w:rsid w:val="007F50C3"/>
    <w:rsid w:val="007F5751"/>
    <w:rsid w:val="007F6B53"/>
    <w:rsid w:val="007F7301"/>
    <w:rsid w:val="007F778D"/>
    <w:rsid w:val="00801C79"/>
    <w:rsid w:val="0080215A"/>
    <w:rsid w:val="008028A7"/>
    <w:rsid w:val="00804B64"/>
    <w:rsid w:val="00804FD9"/>
    <w:rsid w:val="0080699E"/>
    <w:rsid w:val="00810064"/>
    <w:rsid w:val="00810C39"/>
    <w:rsid w:val="008112EF"/>
    <w:rsid w:val="008119BD"/>
    <w:rsid w:val="00815D6E"/>
    <w:rsid w:val="008173E0"/>
    <w:rsid w:val="00817E74"/>
    <w:rsid w:val="008233F3"/>
    <w:rsid w:val="00823F8C"/>
    <w:rsid w:val="00824194"/>
    <w:rsid w:val="008279BA"/>
    <w:rsid w:val="00827B03"/>
    <w:rsid w:val="00830F62"/>
    <w:rsid w:val="00831746"/>
    <w:rsid w:val="008317DA"/>
    <w:rsid w:val="00831D23"/>
    <w:rsid w:val="00833030"/>
    <w:rsid w:val="00833B24"/>
    <w:rsid w:val="00836346"/>
    <w:rsid w:val="00836B9E"/>
    <w:rsid w:val="00836CD8"/>
    <w:rsid w:val="00837BD3"/>
    <w:rsid w:val="00840AEA"/>
    <w:rsid w:val="00840E0F"/>
    <w:rsid w:val="00841389"/>
    <w:rsid w:val="00842E23"/>
    <w:rsid w:val="00843DAF"/>
    <w:rsid w:val="00843F95"/>
    <w:rsid w:val="00846574"/>
    <w:rsid w:val="00846E17"/>
    <w:rsid w:val="00846F92"/>
    <w:rsid w:val="00852C91"/>
    <w:rsid w:val="008535EC"/>
    <w:rsid w:val="008578ED"/>
    <w:rsid w:val="00857D74"/>
    <w:rsid w:val="008603D2"/>
    <w:rsid w:val="00860C85"/>
    <w:rsid w:val="00861B07"/>
    <w:rsid w:val="00862619"/>
    <w:rsid w:val="00863E01"/>
    <w:rsid w:val="008647DB"/>
    <w:rsid w:val="00864B9D"/>
    <w:rsid w:val="0086711C"/>
    <w:rsid w:val="008719DA"/>
    <w:rsid w:val="008746E9"/>
    <w:rsid w:val="0087526D"/>
    <w:rsid w:val="00875862"/>
    <w:rsid w:val="00875E66"/>
    <w:rsid w:val="008779A8"/>
    <w:rsid w:val="00877AE2"/>
    <w:rsid w:val="00880007"/>
    <w:rsid w:val="008864B3"/>
    <w:rsid w:val="0088689D"/>
    <w:rsid w:val="00886D35"/>
    <w:rsid w:val="00887633"/>
    <w:rsid w:val="00887777"/>
    <w:rsid w:val="0089151F"/>
    <w:rsid w:val="0089263D"/>
    <w:rsid w:val="008941CA"/>
    <w:rsid w:val="008949A2"/>
    <w:rsid w:val="008977AA"/>
    <w:rsid w:val="008A00DF"/>
    <w:rsid w:val="008A0776"/>
    <w:rsid w:val="008A0C09"/>
    <w:rsid w:val="008A0EE4"/>
    <w:rsid w:val="008A18C2"/>
    <w:rsid w:val="008A1ADE"/>
    <w:rsid w:val="008A1E56"/>
    <w:rsid w:val="008A1E92"/>
    <w:rsid w:val="008A23DE"/>
    <w:rsid w:val="008A467B"/>
    <w:rsid w:val="008A6DC2"/>
    <w:rsid w:val="008A71D4"/>
    <w:rsid w:val="008B01C5"/>
    <w:rsid w:val="008B0578"/>
    <w:rsid w:val="008B17CD"/>
    <w:rsid w:val="008B1FF1"/>
    <w:rsid w:val="008B3504"/>
    <w:rsid w:val="008B5DB3"/>
    <w:rsid w:val="008C08AB"/>
    <w:rsid w:val="008C0C53"/>
    <w:rsid w:val="008C2081"/>
    <w:rsid w:val="008C5E7D"/>
    <w:rsid w:val="008C6297"/>
    <w:rsid w:val="008D04FB"/>
    <w:rsid w:val="008D290F"/>
    <w:rsid w:val="008D2D7F"/>
    <w:rsid w:val="008D2DDA"/>
    <w:rsid w:val="008D555F"/>
    <w:rsid w:val="008D6F6A"/>
    <w:rsid w:val="008D799E"/>
    <w:rsid w:val="008E0BD5"/>
    <w:rsid w:val="008E151C"/>
    <w:rsid w:val="008E3F45"/>
    <w:rsid w:val="008E49FB"/>
    <w:rsid w:val="008E5A40"/>
    <w:rsid w:val="008E63D3"/>
    <w:rsid w:val="008E7672"/>
    <w:rsid w:val="008F1115"/>
    <w:rsid w:val="008F5217"/>
    <w:rsid w:val="008F54C1"/>
    <w:rsid w:val="008F62AE"/>
    <w:rsid w:val="008F65C2"/>
    <w:rsid w:val="008F6F83"/>
    <w:rsid w:val="008F7A1D"/>
    <w:rsid w:val="00901943"/>
    <w:rsid w:val="00902132"/>
    <w:rsid w:val="009023F3"/>
    <w:rsid w:val="009027FF"/>
    <w:rsid w:val="00902D81"/>
    <w:rsid w:val="00903340"/>
    <w:rsid w:val="0090435E"/>
    <w:rsid w:val="00906C67"/>
    <w:rsid w:val="00907770"/>
    <w:rsid w:val="00907970"/>
    <w:rsid w:val="00913490"/>
    <w:rsid w:val="009138B4"/>
    <w:rsid w:val="00913EB8"/>
    <w:rsid w:val="00914752"/>
    <w:rsid w:val="0091621D"/>
    <w:rsid w:val="00916238"/>
    <w:rsid w:val="009205A3"/>
    <w:rsid w:val="009237F9"/>
    <w:rsid w:val="00923E93"/>
    <w:rsid w:val="00925785"/>
    <w:rsid w:val="00925E24"/>
    <w:rsid w:val="00930487"/>
    <w:rsid w:val="009306D7"/>
    <w:rsid w:val="0093216A"/>
    <w:rsid w:val="0093232C"/>
    <w:rsid w:val="00932480"/>
    <w:rsid w:val="00932555"/>
    <w:rsid w:val="00933A99"/>
    <w:rsid w:val="009351C2"/>
    <w:rsid w:val="0094009B"/>
    <w:rsid w:val="00940457"/>
    <w:rsid w:val="009426B2"/>
    <w:rsid w:val="00943531"/>
    <w:rsid w:val="0094446E"/>
    <w:rsid w:val="0094530C"/>
    <w:rsid w:val="00945F0C"/>
    <w:rsid w:val="00946404"/>
    <w:rsid w:val="009464E8"/>
    <w:rsid w:val="00946591"/>
    <w:rsid w:val="00947859"/>
    <w:rsid w:val="0094792E"/>
    <w:rsid w:val="009509DF"/>
    <w:rsid w:val="00950D00"/>
    <w:rsid w:val="00951C56"/>
    <w:rsid w:val="00953561"/>
    <w:rsid w:val="009541BE"/>
    <w:rsid w:val="00954BF7"/>
    <w:rsid w:val="009574F0"/>
    <w:rsid w:val="00957C57"/>
    <w:rsid w:val="0096037F"/>
    <w:rsid w:val="00961464"/>
    <w:rsid w:val="009626E6"/>
    <w:rsid w:val="00963C23"/>
    <w:rsid w:val="009648C9"/>
    <w:rsid w:val="00965A10"/>
    <w:rsid w:val="00965A93"/>
    <w:rsid w:val="009669E6"/>
    <w:rsid w:val="00967652"/>
    <w:rsid w:val="00970F24"/>
    <w:rsid w:val="00971716"/>
    <w:rsid w:val="00972372"/>
    <w:rsid w:val="0097254C"/>
    <w:rsid w:val="00972E45"/>
    <w:rsid w:val="00973E78"/>
    <w:rsid w:val="00975143"/>
    <w:rsid w:val="00975335"/>
    <w:rsid w:val="0097552A"/>
    <w:rsid w:val="0097742D"/>
    <w:rsid w:val="0098422E"/>
    <w:rsid w:val="00987170"/>
    <w:rsid w:val="00987537"/>
    <w:rsid w:val="00987EF7"/>
    <w:rsid w:val="0099118B"/>
    <w:rsid w:val="00993457"/>
    <w:rsid w:val="00995BBB"/>
    <w:rsid w:val="009A0401"/>
    <w:rsid w:val="009A3CC8"/>
    <w:rsid w:val="009A3D54"/>
    <w:rsid w:val="009A3E8B"/>
    <w:rsid w:val="009A41A0"/>
    <w:rsid w:val="009A474C"/>
    <w:rsid w:val="009A6116"/>
    <w:rsid w:val="009A676F"/>
    <w:rsid w:val="009A75DB"/>
    <w:rsid w:val="009A7EC6"/>
    <w:rsid w:val="009A7FE7"/>
    <w:rsid w:val="009B1B61"/>
    <w:rsid w:val="009B31F7"/>
    <w:rsid w:val="009B5544"/>
    <w:rsid w:val="009B61FF"/>
    <w:rsid w:val="009B6807"/>
    <w:rsid w:val="009B7AC5"/>
    <w:rsid w:val="009B7E67"/>
    <w:rsid w:val="009C13FB"/>
    <w:rsid w:val="009C1854"/>
    <w:rsid w:val="009C24D6"/>
    <w:rsid w:val="009C312F"/>
    <w:rsid w:val="009C3B7F"/>
    <w:rsid w:val="009C4F89"/>
    <w:rsid w:val="009C4FD6"/>
    <w:rsid w:val="009C68DC"/>
    <w:rsid w:val="009C7951"/>
    <w:rsid w:val="009D01AC"/>
    <w:rsid w:val="009D05A4"/>
    <w:rsid w:val="009D13EC"/>
    <w:rsid w:val="009D212E"/>
    <w:rsid w:val="009D3EF8"/>
    <w:rsid w:val="009D4899"/>
    <w:rsid w:val="009E08ED"/>
    <w:rsid w:val="009E1F18"/>
    <w:rsid w:val="009E3395"/>
    <w:rsid w:val="009E35B0"/>
    <w:rsid w:val="009E4D6A"/>
    <w:rsid w:val="009E6F8C"/>
    <w:rsid w:val="009E7FA8"/>
    <w:rsid w:val="009F0605"/>
    <w:rsid w:val="009F11D0"/>
    <w:rsid w:val="009F1C9E"/>
    <w:rsid w:val="009F270F"/>
    <w:rsid w:val="009F3BC0"/>
    <w:rsid w:val="009F5BDB"/>
    <w:rsid w:val="009F6881"/>
    <w:rsid w:val="00A00F30"/>
    <w:rsid w:val="00A023F2"/>
    <w:rsid w:val="00A02D2C"/>
    <w:rsid w:val="00A041D8"/>
    <w:rsid w:val="00A04557"/>
    <w:rsid w:val="00A045A4"/>
    <w:rsid w:val="00A048E5"/>
    <w:rsid w:val="00A06B30"/>
    <w:rsid w:val="00A07084"/>
    <w:rsid w:val="00A07C7A"/>
    <w:rsid w:val="00A11A8C"/>
    <w:rsid w:val="00A14DB0"/>
    <w:rsid w:val="00A14F6D"/>
    <w:rsid w:val="00A173EA"/>
    <w:rsid w:val="00A20BA0"/>
    <w:rsid w:val="00A21C6A"/>
    <w:rsid w:val="00A23311"/>
    <w:rsid w:val="00A23AAA"/>
    <w:rsid w:val="00A23DD4"/>
    <w:rsid w:val="00A23FF2"/>
    <w:rsid w:val="00A24985"/>
    <w:rsid w:val="00A255AE"/>
    <w:rsid w:val="00A26646"/>
    <w:rsid w:val="00A278D5"/>
    <w:rsid w:val="00A31227"/>
    <w:rsid w:val="00A31AAF"/>
    <w:rsid w:val="00A3314C"/>
    <w:rsid w:val="00A3434F"/>
    <w:rsid w:val="00A34692"/>
    <w:rsid w:val="00A3513E"/>
    <w:rsid w:val="00A359C3"/>
    <w:rsid w:val="00A36B6E"/>
    <w:rsid w:val="00A4244D"/>
    <w:rsid w:val="00A42B34"/>
    <w:rsid w:val="00A43135"/>
    <w:rsid w:val="00A43EC3"/>
    <w:rsid w:val="00A442C2"/>
    <w:rsid w:val="00A449EC"/>
    <w:rsid w:val="00A4553E"/>
    <w:rsid w:val="00A47713"/>
    <w:rsid w:val="00A5278A"/>
    <w:rsid w:val="00A53005"/>
    <w:rsid w:val="00A53DB0"/>
    <w:rsid w:val="00A56535"/>
    <w:rsid w:val="00A56630"/>
    <w:rsid w:val="00A57D2B"/>
    <w:rsid w:val="00A613B6"/>
    <w:rsid w:val="00A618C5"/>
    <w:rsid w:val="00A62B3E"/>
    <w:rsid w:val="00A62B67"/>
    <w:rsid w:val="00A6440D"/>
    <w:rsid w:val="00A64E0B"/>
    <w:rsid w:val="00A64F8A"/>
    <w:rsid w:val="00A653A0"/>
    <w:rsid w:val="00A701E5"/>
    <w:rsid w:val="00A705AA"/>
    <w:rsid w:val="00A71423"/>
    <w:rsid w:val="00A71B8A"/>
    <w:rsid w:val="00A72F27"/>
    <w:rsid w:val="00A73EFB"/>
    <w:rsid w:val="00A7493A"/>
    <w:rsid w:val="00A7519C"/>
    <w:rsid w:val="00A75A4D"/>
    <w:rsid w:val="00A77133"/>
    <w:rsid w:val="00A80E0E"/>
    <w:rsid w:val="00A80E9E"/>
    <w:rsid w:val="00A8236C"/>
    <w:rsid w:val="00A8296C"/>
    <w:rsid w:val="00A83C4E"/>
    <w:rsid w:val="00A844CD"/>
    <w:rsid w:val="00A84C25"/>
    <w:rsid w:val="00A84E01"/>
    <w:rsid w:val="00A84E97"/>
    <w:rsid w:val="00A87EDE"/>
    <w:rsid w:val="00A9126B"/>
    <w:rsid w:val="00A91833"/>
    <w:rsid w:val="00A92259"/>
    <w:rsid w:val="00A92849"/>
    <w:rsid w:val="00A94894"/>
    <w:rsid w:val="00A9546E"/>
    <w:rsid w:val="00A95AB8"/>
    <w:rsid w:val="00A95C6C"/>
    <w:rsid w:val="00A96D09"/>
    <w:rsid w:val="00A97451"/>
    <w:rsid w:val="00A9769C"/>
    <w:rsid w:val="00AA0A6D"/>
    <w:rsid w:val="00AA4F50"/>
    <w:rsid w:val="00AA78B2"/>
    <w:rsid w:val="00AB01EF"/>
    <w:rsid w:val="00AB211C"/>
    <w:rsid w:val="00AC09D2"/>
    <w:rsid w:val="00AC1080"/>
    <w:rsid w:val="00AC3250"/>
    <w:rsid w:val="00AC3F45"/>
    <w:rsid w:val="00AC48C1"/>
    <w:rsid w:val="00AC5975"/>
    <w:rsid w:val="00AC6CAF"/>
    <w:rsid w:val="00AC740F"/>
    <w:rsid w:val="00AD1E66"/>
    <w:rsid w:val="00AD3D83"/>
    <w:rsid w:val="00AD3D96"/>
    <w:rsid w:val="00AD4AAD"/>
    <w:rsid w:val="00AD571D"/>
    <w:rsid w:val="00AD5C29"/>
    <w:rsid w:val="00AD6789"/>
    <w:rsid w:val="00AD6A03"/>
    <w:rsid w:val="00AD6BD0"/>
    <w:rsid w:val="00AD6DFD"/>
    <w:rsid w:val="00AD75B7"/>
    <w:rsid w:val="00AE0C9B"/>
    <w:rsid w:val="00AE10E1"/>
    <w:rsid w:val="00AE15B0"/>
    <w:rsid w:val="00AE2DF4"/>
    <w:rsid w:val="00AE2E98"/>
    <w:rsid w:val="00AE4729"/>
    <w:rsid w:val="00AE4DFF"/>
    <w:rsid w:val="00AE4E7A"/>
    <w:rsid w:val="00AE52B4"/>
    <w:rsid w:val="00AE5DC8"/>
    <w:rsid w:val="00AE6182"/>
    <w:rsid w:val="00AE7701"/>
    <w:rsid w:val="00AF02FE"/>
    <w:rsid w:val="00AF17F6"/>
    <w:rsid w:val="00AF22DF"/>
    <w:rsid w:val="00AF4E30"/>
    <w:rsid w:val="00AF692C"/>
    <w:rsid w:val="00AF777D"/>
    <w:rsid w:val="00B01F28"/>
    <w:rsid w:val="00B0239C"/>
    <w:rsid w:val="00B07558"/>
    <w:rsid w:val="00B12355"/>
    <w:rsid w:val="00B13163"/>
    <w:rsid w:val="00B13484"/>
    <w:rsid w:val="00B14085"/>
    <w:rsid w:val="00B155BE"/>
    <w:rsid w:val="00B205AB"/>
    <w:rsid w:val="00B23730"/>
    <w:rsid w:val="00B2536A"/>
    <w:rsid w:val="00B25578"/>
    <w:rsid w:val="00B328DD"/>
    <w:rsid w:val="00B351DD"/>
    <w:rsid w:val="00B35680"/>
    <w:rsid w:val="00B360F6"/>
    <w:rsid w:val="00B409F0"/>
    <w:rsid w:val="00B40F2C"/>
    <w:rsid w:val="00B4193F"/>
    <w:rsid w:val="00B43216"/>
    <w:rsid w:val="00B43E7E"/>
    <w:rsid w:val="00B4448D"/>
    <w:rsid w:val="00B45595"/>
    <w:rsid w:val="00B46F06"/>
    <w:rsid w:val="00B47636"/>
    <w:rsid w:val="00B477E6"/>
    <w:rsid w:val="00B47FC2"/>
    <w:rsid w:val="00B50A54"/>
    <w:rsid w:val="00B51ACB"/>
    <w:rsid w:val="00B51C36"/>
    <w:rsid w:val="00B5361C"/>
    <w:rsid w:val="00B54646"/>
    <w:rsid w:val="00B57F21"/>
    <w:rsid w:val="00B606AE"/>
    <w:rsid w:val="00B608A5"/>
    <w:rsid w:val="00B60EED"/>
    <w:rsid w:val="00B60FBF"/>
    <w:rsid w:val="00B64925"/>
    <w:rsid w:val="00B65369"/>
    <w:rsid w:val="00B65555"/>
    <w:rsid w:val="00B65AE3"/>
    <w:rsid w:val="00B70490"/>
    <w:rsid w:val="00B70DF6"/>
    <w:rsid w:val="00B710A8"/>
    <w:rsid w:val="00B7476B"/>
    <w:rsid w:val="00B76A03"/>
    <w:rsid w:val="00B773E3"/>
    <w:rsid w:val="00B77EBA"/>
    <w:rsid w:val="00B81FDA"/>
    <w:rsid w:val="00B824D2"/>
    <w:rsid w:val="00B832DF"/>
    <w:rsid w:val="00B8485F"/>
    <w:rsid w:val="00B85312"/>
    <w:rsid w:val="00B86C26"/>
    <w:rsid w:val="00B9014D"/>
    <w:rsid w:val="00B90849"/>
    <w:rsid w:val="00B913FB"/>
    <w:rsid w:val="00B91C6C"/>
    <w:rsid w:val="00B92FF8"/>
    <w:rsid w:val="00B9331A"/>
    <w:rsid w:val="00B934E8"/>
    <w:rsid w:val="00B93508"/>
    <w:rsid w:val="00B93A24"/>
    <w:rsid w:val="00B93D3D"/>
    <w:rsid w:val="00B948F9"/>
    <w:rsid w:val="00B94FC0"/>
    <w:rsid w:val="00B95DC1"/>
    <w:rsid w:val="00B9694B"/>
    <w:rsid w:val="00B972BC"/>
    <w:rsid w:val="00BA4083"/>
    <w:rsid w:val="00BA54DF"/>
    <w:rsid w:val="00BA5635"/>
    <w:rsid w:val="00BA66F1"/>
    <w:rsid w:val="00BA68B3"/>
    <w:rsid w:val="00BA789E"/>
    <w:rsid w:val="00BB0BC6"/>
    <w:rsid w:val="00BB263A"/>
    <w:rsid w:val="00BB2EEE"/>
    <w:rsid w:val="00BB5A64"/>
    <w:rsid w:val="00BB7EF2"/>
    <w:rsid w:val="00BC0E01"/>
    <w:rsid w:val="00BC1A04"/>
    <w:rsid w:val="00BC3FC5"/>
    <w:rsid w:val="00BC5CF1"/>
    <w:rsid w:val="00BC72F7"/>
    <w:rsid w:val="00BC7A1C"/>
    <w:rsid w:val="00BD1A18"/>
    <w:rsid w:val="00BD2C33"/>
    <w:rsid w:val="00BD3C4B"/>
    <w:rsid w:val="00BD4988"/>
    <w:rsid w:val="00BD540E"/>
    <w:rsid w:val="00BD5570"/>
    <w:rsid w:val="00BD7612"/>
    <w:rsid w:val="00BD7AD4"/>
    <w:rsid w:val="00BE0AA0"/>
    <w:rsid w:val="00BE1310"/>
    <w:rsid w:val="00BE257B"/>
    <w:rsid w:val="00BE304B"/>
    <w:rsid w:val="00BE4E47"/>
    <w:rsid w:val="00BE4E95"/>
    <w:rsid w:val="00BE77BE"/>
    <w:rsid w:val="00BF20C0"/>
    <w:rsid w:val="00BF30EF"/>
    <w:rsid w:val="00BF3679"/>
    <w:rsid w:val="00BF3922"/>
    <w:rsid w:val="00BF4263"/>
    <w:rsid w:val="00BF4510"/>
    <w:rsid w:val="00BF53C2"/>
    <w:rsid w:val="00BF68E5"/>
    <w:rsid w:val="00BF728A"/>
    <w:rsid w:val="00BF78CA"/>
    <w:rsid w:val="00C00F20"/>
    <w:rsid w:val="00C04BD1"/>
    <w:rsid w:val="00C0572B"/>
    <w:rsid w:val="00C0578A"/>
    <w:rsid w:val="00C066CD"/>
    <w:rsid w:val="00C07AD0"/>
    <w:rsid w:val="00C10107"/>
    <w:rsid w:val="00C1084C"/>
    <w:rsid w:val="00C13038"/>
    <w:rsid w:val="00C13803"/>
    <w:rsid w:val="00C15D82"/>
    <w:rsid w:val="00C1614E"/>
    <w:rsid w:val="00C176CC"/>
    <w:rsid w:val="00C17B29"/>
    <w:rsid w:val="00C21C82"/>
    <w:rsid w:val="00C22280"/>
    <w:rsid w:val="00C2456B"/>
    <w:rsid w:val="00C2562B"/>
    <w:rsid w:val="00C269FC"/>
    <w:rsid w:val="00C26F87"/>
    <w:rsid w:val="00C27657"/>
    <w:rsid w:val="00C309B4"/>
    <w:rsid w:val="00C30D51"/>
    <w:rsid w:val="00C32677"/>
    <w:rsid w:val="00C32D64"/>
    <w:rsid w:val="00C33878"/>
    <w:rsid w:val="00C34D6C"/>
    <w:rsid w:val="00C3529B"/>
    <w:rsid w:val="00C36088"/>
    <w:rsid w:val="00C37355"/>
    <w:rsid w:val="00C37ABE"/>
    <w:rsid w:val="00C402A5"/>
    <w:rsid w:val="00C41936"/>
    <w:rsid w:val="00C45515"/>
    <w:rsid w:val="00C45B5E"/>
    <w:rsid w:val="00C46278"/>
    <w:rsid w:val="00C469E4"/>
    <w:rsid w:val="00C505D5"/>
    <w:rsid w:val="00C50E1A"/>
    <w:rsid w:val="00C52B89"/>
    <w:rsid w:val="00C53078"/>
    <w:rsid w:val="00C5318B"/>
    <w:rsid w:val="00C53816"/>
    <w:rsid w:val="00C54151"/>
    <w:rsid w:val="00C54E9E"/>
    <w:rsid w:val="00C54EA5"/>
    <w:rsid w:val="00C55386"/>
    <w:rsid w:val="00C56061"/>
    <w:rsid w:val="00C56E08"/>
    <w:rsid w:val="00C572DA"/>
    <w:rsid w:val="00C57E64"/>
    <w:rsid w:val="00C615FF"/>
    <w:rsid w:val="00C61D0A"/>
    <w:rsid w:val="00C6386A"/>
    <w:rsid w:val="00C70429"/>
    <w:rsid w:val="00C70A27"/>
    <w:rsid w:val="00C70F61"/>
    <w:rsid w:val="00C719AA"/>
    <w:rsid w:val="00C726A8"/>
    <w:rsid w:val="00C7473D"/>
    <w:rsid w:val="00C758AB"/>
    <w:rsid w:val="00C76D00"/>
    <w:rsid w:val="00C77566"/>
    <w:rsid w:val="00C77795"/>
    <w:rsid w:val="00C80A42"/>
    <w:rsid w:val="00C82288"/>
    <w:rsid w:val="00C822B0"/>
    <w:rsid w:val="00C828FD"/>
    <w:rsid w:val="00C83D96"/>
    <w:rsid w:val="00C83F09"/>
    <w:rsid w:val="00C85C15"/>
    <w:rsid w:val="00C8607F"/>
    <w:rsid w:val="00C8626D"/>
    <w:rsid w:val="00C86918"/>
    <w:rsid w:val="00C8753F"/>
    <w:rsid w:val="00C900AB"/>
    <w:rsid w:val="00C943C3"/>
    <w:rsid w:val="00C9681F"/>
    <w:rsid w:val="00C96F3A"/>
    <w:rsid w:val="00C96FCD"/>
    <w:rsid w:val="00CA0620"/>
    <w:rsid w:val="00CA210D"/>
    <w:rsid w:val="00CA2528"/>
    <w:rsid w:val="00CA4CA7"/>
    <w:rsid w:val="00CA533C"/>
    <w:rsid w:val="00CB2228"/>
    <w:rsid w:val="00CB3F01"/>
    <w:rsid w:val="00CB4250"/>
    <w:rsid w:val="00CB4E57"/>
    <w:rsid w:val="00CB5BA7"/>
    <w:rsid w:val="00CB6B04"/>
    <w:rsid w:val="00CC1F9F"/>
    <w:rsid w:val="00CC2B18"/>
    <w:rsid w:val="00CC2B83"/>
    <w:rsid w:val="00CC3144"/>
    <w:rsid w:val="00CC3344"/>
    <w:rsid w:val="00CC36F4"/>
    <w:rsid w:val="00CC38C8"/>
    <w:rsid w:val="00CC60FB"/>
    <w:rsid w:val="00CC61FF"/>
    <w:rsid w:val="00CC6799"/>
    <w:rsid w:val="00CD02D3"/>
    <w:rsid w:val="00CD0795"/>
    <w:rsid w:val="00CD088F"/>
    <w:rsid w:val="00CD3898"/>
    <w:rsid w:val="00CD39EC"/>
    <w:rsid w:val="00CD59AC"/>
    <w:rsid w:val="00CE1B7B"/>
    <w:rsid w:val="00CE23D3"/>
    <w:rsid w:val="00CE30AF"/>
    <w:rsid w:val="00CE3302"/>
    <w:rsid w:val="00CE396A"/>
    <w:rsid w:val="00CE3C7C"/>
    <w:rsid w:val="00CE473F"/>
    <w:rsid w:val="00CE65C8"/>
    <w:rsid w:val="00CE70AF"/>
    <w:rsid w:val="00CE72AA"/>
    <w:rsid w:val="00CE79FB"/>
    <w:rsid w:val="00CF125A"/>
    <w:rsid w:val="00CF1634"/>
    <w:rsid w:val="00CF172A"/>
    <w:rsid w:val="00CF20BC"/>
    <w:rsid w:val="00CF2796"/>
    <w:rsid w:val="00CF288E"/>
    <w:rsid w:val="00CF29AF"/>
    <w:rsid w:val="00CF2CAC"/>
    <w:rsid w:val="00CF3C48"/>
    <w:rsid w:val="00CF550F"/>
    <w:rsid w:val="00CF5F33"/>
    <w:rsid w:val="00CF6D02"/>
    <w:rsid w:val="00CF7395"/>
    <w:rsid w:val="00CF75ED"/>
    <w:rsid w:val="00D01580"/>
    <w:rsid w:val="00D01727"/>
    <w:rsid w:val="00D01C71"/>
    <w:rsid w:val="00D029E1"/>
    <w:rsid w:val="00D0378D"/>
    <w:rsid w:val="00D046D4"/>
    <w:rsid w:val="00D10216"/>
    <w:rsid w:val="00D10891"/>
    <w:rsid w:val="00D12C53"/>
    <w:rsid w:val="00D1302D"/>
    <w:rsid w:val="00D16484"/>
    <w:rsid w:val="00D2012C"/>
    <w:rsid w:val="00D206A3"/>
    <w:rsid w:val="00D20E0E"/>
    <w:rsid w:val="00D20EAD"/>
    <w:rsid w:val="00D213BE"/>
    <w:rsid w:val="00D221E1"/>
    <w:rsid w:val="00D256B4"/>
    <w:rsid w:val="00D314B8"/>
    <w:rsid w:val="00D32AFA"/>
    <w:rsid w:val="00D36241"/>
    <w:rsid w:val="00D36CFD"/>
    <w:rsid w:val="00D37CD9"/>
    <w:rsid w:val="00D4091D"/>
    <w:rsid w:val="00D41E85"/>
    <w:rsid w:val="00D42156"/>
    <w:rsid w:val="00D42205"/>
    <w:rsid w:val="00D433A9"/>
    <w:rsid w:val="00D43FD1"/>
    <w:rsid w:val="00D44EB6"/>
    <w:rsid w:val="00D452CC"/>
    <w:rsid w:val="00D456C1"/>
    <w:rsid w:val="00D46E00"/>
    <w:rsid w:val="00D47FDD"/>
    <w:rsid w:val="00D5005E"/>
    <w:rsid w:val="00D538D4"/>
    <w:rsid w:val="00D546EC"/>
    <w:rsid w:val="00D572A1"/>
    <w:rsid w:val="00D57C0A"/>
    <w:rsid w:val="00D57C9D"/>
    <w:rsid w:val="00D60432"/>
    <w:rsid w:val="00D60996"/>
    <w:rsid w:val="00D61E5B"/>
    <w:rsid w:val="00D61FE2"/>
    <w:rsid w:val="00D62569"/>
    <w:rsid w:val="00D640E9"/>
    <w:rsid w:val="00D6457D"/>
    <w:rsid w:val="00D64C4A"/>
    <w:rsid w:val="00D64FDA"/>
    <w:rsid w:val="00D654C1"/>
    <w:rsid w:val="00D67687"/>
    <w:rsid w:val="00D7035F"/>
    <w:rsid w:val="00D71227"/>
    <w:rsid w:val="00D71F91"/>
    <w:rsid w:val="00D72B7E"/>
    <w:rsid w:val="00D72B86"/>
    <w:rsid w:val="00D72E1F"/>
    <w:rsid w:val="00D74DB3"/>
    <w:rsid w:val="00D7511E"/>
    <w:rsid w:val="00D777E6"/>
    <w:rsid w:val="00D779C8"/>
    <w:rsid w:val="00D80327"/>
    <w:rsid w:val="00D81A07"/>
    <w:rsid w:val="00D81F1E"/>
    <w:rsid w:val="00D823C6"/>
    <w:rsid w:val="00D823E2"/>
    <w:rsid w:val="00D82434"/>
    <w:rsid w:val="00D83069"/>
    <w:rsid w:val="00D8377B"/>
    <w:rsid w:val="00D86E54"/>
    <w:rsid w:val="00D87444"/>
    <w:rsid w:val="00D878A6"/>
    <w:rsid w:val="00D90158"/>
    <w:rsid w:val="00D929FE"/>
    <w:rsid w:val="00D9518D"/>
    <w:rsid w:val="00D952BE"/>
    <w:rsid w:val="00D96D11"/>
    <w:rsid w:val="00D977EB"/>
    <w:rsid w:val="00DA0009"/>
    <w:rsid w:val="00DA01E7"/>
    <w:rsid w:val="00DA0680"/>
    <w:rsid w:val="00DA165C"/>
    <w:rsid w:val="00DA1B92"/>
    <w:rsid w:val="00DA249D"/>
    <w:rsid w:val="00DA3D07"/>
    <w:rsid w:val="00DA5277"/>
    <w:rsid w:val="00DA76ED"/>
    <w:rsid w:val="00DA7929"/>
    <w:rsid w:val="00DA7F1C"/>
    <w:rsid w:val="00DB0846"/>
    <w:rsid w:val="00DB0AAB"/>
    <w:rsid w:val="00DB13B7"/>
    <w:rsid w:val="00DB1471"/>
    <w:rsid w:val="00DB14E4"/>
    <w:rsid w:val="00DB1555"/>
    <w:rsid w:val="00DB27CE"/>
    <w:rsid w:val="00DB3DF8"/>
    <w:rsid w:val="00DB41B0"/>
    <w:rsid w:val="00DB5866"/>
    <w:rsid w:val="00DB6A88"/>
    <w:rsid w:val="00DB6AA4"/>
    <w:rsid w:val="00DB784A"/>
    <w:rsid w:val="00DC3202"/>
    <w:rsid w:val="00DC53B6"/>
    <w:rsid w:val="00DC659F"/>
    <w:rsid w:val="00DC7257"/>
    <w:rsid w:val="00DC7FF3"/>
    <w:rsid w:val="00DD0FF2"/>
    <w:rsid w:val="00DD177E"/>
    <w:rsid w:val="00DD2497"/>
    <w:rsid w:val="00DD2816"/>
    <w:rsid w:val="00DD3252"/>
    <w:rsid w:val="00DD41B2"/>
    <w:rsid w:val="00DD4B69"/>
    <w:rsid w:val="00DD4BDD"/>
    <w:rsid w:val="00DD4C87"/>
    <w:rsid w:val="00DD5F25"/>
    <w:rsid w:val="00DD61ED"/>
    <w:rsid w:val="00DD6BAB"/>
    <w:rsid w:val="00DD6C41"/>
    <w:rsid w:val="00DD6E4B"/>
    <w:rsid w:val="00DD7B3E"/>
    <w:rsid w:val="00DE1EF8"/>
    <w:rsid w:val="00DE1FB3"/>
    <w:rsid w:val="00DE286B"/>
    <w:rsid w:val="00DE368F"/>
    <w:rsid w:val="00DE47D8"/>
    <w:rsid w:val="00DE5108"/>
    <w:rsid w:val="00DE5429"/>
    <w:rsid w:val="00DE58D5"/>
    <w:rsid w:val="00DF0798"/>
    <w:rsid w:val="00DF268A"/>
    <w:rsid w:val="00DF30A6"/>
    <w:rsid w:val="00DF50EB"/>
    <w:rsid w:val="00DF7B5E"/>
    <w:rsid w:val="00E012EC"/>
    <w:rsid w:val="00E0158C"/>
    <w:rsid w:val="00E032B9"/>
    <w:rsid w:val="00E046CB"/>
    <w:rsid w:val="00E0482A"/>
    <w:rsid w:val="00E04D35"/>
    <w:rsid w:val="00E05A20"/>
    <w:rsid w:val="00E06D78"/>
    <w:rsid w:val="00E1264A"/>
    <w:rsid w:val="00E12B62"/>
    <w:rsid w:val="00E13997"/>
    <w:rsid w:val="00E14279"/>
    <w:rsid w:val="00E17210"/>
    <w:rsid w:val="00E17C4E"/>
    <w:rsid w:val="00E2021A"/>
    <w:rsid w:val="00E21783"/>
    <w:rsid w:val="00E21D06"/>
    <w:rsid w:val="00E2255F"/>
    <w:rsid w:val="00E227EB"/>
    <w:rsid w:val="00E2318D"/>
    <w:rsid w:val="00E24D34"/>
    <w:rsid w:val="00E2542E"/>
    <w:rsid w:val="00E30FFE"/>
    <w:rsid w:val="00E31368"/>
    <w:rsid w:val="00E31614"/>
    <w:rsid w:val="00E31C16"/>
    <w:rsid w:val="00E33C81"/>
    <w:rsid w:val="00E34489"/>
    <w:rsid w:val="00E34769"/>
    <w:rsid w:val="00E34DAE"/>
    <w:rsid w:val="00E34DEC"/>
    <w:rsid w:val="00E34F0E"/>
    <w:rsid w:val="00E35455"/>
    <w:rsid w:val="00E3748A"/>
    <w:rsid w:val="00E400C5"/>
    <w:rsid w:val="00E406CD"/>
    <w:rsid w:val="00E40CB5"/>
    <w:rsid w:val="00E42055"/>
    <w:rsid w:val="00E43211"/>
    <w:rsid w:val="00E441F4"/>
    <w:rsid w:val="00E449ED"/>
    <w:rsid w:val="00E44CA5"/>
    <w:rsid w:val="00E46588"/>
    <w:rsid w:val="00E470FF"/>
    <w:rsid w:val="00E506A4"/>
    <w:rsid w:val="00E50844"/>
    <w:rsid w:val="00E51D22"/>
    <w:rsid w:val="00E5368F"/>
    <w:rsid w:val="00E60490"/>
    <w:rsid w:val="00E610BE"/>
    <w:rsid w:val="00E61491"/>
    <w:rsid w:val="00E61645"/>
    <w:rsid w:val="00E61E34"/>
    <w:rsid w:val="00E6322E"/>
    <w:rsid w:val="00E635DC"/>
    <w:rsid w:val="00E65650"/>
    <w:rsid w:val="00E665D2"/>
    <w:rsid w:val="00E67894"/>
    <w:rsid w:val="00E67C44"/>
    <w:rsid w:val="00E708E5"/>
    <w:rsid w:val="00E730EA"/>
    <w:rsid w:val="00E73C31"/>
    <w:rsid w:val="00E75829"/>
    <w:rsid w:val="00E76FDD"/>
    <w:rsid w:val="00E8053C"/>
    <w:rsid w:val="00E8058E"/>
    <w:rsid w:val="00E80646"/>
    <w:rsid w:val="00E80EC0"/>
    <w:rsid w:val="00E80FD0"/>
    <w:rsid w:val="00E81780"/>
    <w:rsid w:val="00E82805"/>
    <w:rsid w:val="00E82BE8"/>
    <w:rsid w:val="00E8365A"/>
    <w:rsid w:val="00E83EF5"/>
    <w:rsid w:val="00E84116"/>
    <w:rsid w:val="00E85B2A"/>
    <w:rsid w:val="00E8774D"/>
    <w:rsid w:val="00E9138F"/>
    <w:rsid w:val="00E92EB2"/>
    <w:rsid w:val="00E934F0"/>
    <w:rsid w:val="00E936AA"/>
    <w:rsid w:val="00E94108"/>
    <w:rsid w:val="00E94410"/>
    <w:rsid w:val="00E9639D"/>
    <w:rsid w:val="00E968F6"/>
    <w:rsid w:val="00E97261"/>
    <w:rsid w:val="00EA143E"/>
    <w:rsid w:val="00EA2848"/>
    <w:rsid w:val="00EA2A44"/>
    <w:rsid w:val="00EA2EAF"/>
    <w:rsid w:val="00EA34E5"/>
    <w:rsid w:val="00EA4A10"/>
    <w:rsid w:val="00EA4DCB"/>
    <w:rsid w:val="00EA52B5"/>
    <w:rsid w:val="00EA6361"/>
    <w:rsid w:val="00EA66D7"/>
    <w:rsid w:val="00EA76E3"/>
    <w:rsid w:val="00EB09A1"/>
    <w:rsid w:val="00EB15EB"/>
    <w:rsid w:val="00EB1A9D"/>
    <w:rsid w:val="00EB2C3E"/>
    <w:rsid w:val="00EB301D"/>
    <w:rsid w:val="00EB43BB"/>
    <w:rsid w:val="00EB4617"/>
    <w:rsid w:val="00EB4F4B"/>
    <w:rsid w:val="00EB6560"/>
    <w:rsid w:val="00EB6E2D"/>
    <w:rsid w:val="00EB79ED"/>
    <w:rsid w:val="00EB7C05"/>
    <w:rsid w:val="00EC13F6"/>
    <w:rsid w:val="00EC1A46"/>
    <w:rsid w:val="00EC2EFD"/>
    <w:rsid w:val="00EC424A"/>
    <w:rsid w:val="00EC500C"/>
    <w:rsid w:val="00EC6107"/>
    <w:rsid w:val="00EC6CE7"/>
    <w:rsid w:val="00EC70A6"/>
    <w:rsid w:val="00ED1898"/>
    <w:rsid w:val="00ED1E46"/>
    <w:rsid w:val="00ED237B"/>
    <w:rsid w:val="00ED270F"/>
    <w:rsid w:val="00ED274F"/>
    <w:rsid w:val="00ED3E88"/>
    <w:rsid w:val="00ED48AB"/>
    <w:rsid w:val="00ED78CF"/>
    <w:rsid w:val="00EE0476"/>
    <w:rsid w:val="00EE1C42"/>
    <w:rsid w:val="00EE3814"/>
    <w:rsid w:val="00EE38FC"/>
    <w:rsid w:val="00EE43C2"/>
    <w:rsid w:val="00EE44CD"/>
    <w:rsid w:val="00EE6D48"/>
    <w:rsid w:val="00EF1906"/>
    <w:rsid w:val="00EF1FDC"/>
    <w:rsid w:val="00EF441C"/>
    <w:rsid w:val="00EF6718"/>
    <w:rsid w:val="00EF75C8"/>
    <w:rsid w:val="00EF7927"/>
    <w:rsid w:val="00F01AEB"/>
    <w:rsid w:val="00F01C31"/>
    <w:rsid w:val="00F01FB6"/>
    <w:rsid w:val="00F023F7"/>
    <w:rsid w:val="00F0498E"/>
    <w:rsid w:val="00F05D46"/>
    <w:rsid w:val="00F104B6"/>
    <w:rsid w:val="00F10925"/>
    <w:rsid w:val="00F110DA"/>
    <w:rsid w:val="00F12874"/>
    <w:rsid w:val="00F12C5F"/>
    <w:rsid w:val="00F20C9D"/>
    <w:rsid w:val="00F22B69"/>
    <w:rsid w:val="00F22E30"/>
    <w:rsid w:val="00F230FB"/>
    <w:rsid w:val="00F23672"/>
    <w:rsid w:val="00F23876"/>
    <w:rsid w:val="00F250EC"/>
    <w:rsid w:val="00F2717F"/>
    <w:rsid w:val="00F275CB"/>
    <w:rsid w:val="00F2760A"/>
    <w:rsid w:val="00F30EDB"/>
    <w:rsid w:val="00F31FB8"/>
    <w:rsid w:val="00F3314B"/>
    <w:rsid w:val="00F3565B"/>
    <w:rsid w:val="00F36D3B"/>
    <w:rsid w:val="00F37D69"/>
    <w:rsid w:val="00F40CAF"/>
    <w:rsid w:val="00F40D47"/>
    <w:rsid w:val="00F42077"/>
    <w:rsid w:val="00F4219F"/>
    <w:rsid w:val="00F423BF"/>
    <w:rsid w:val="00F42E05"/>
    <w:rsid w:val="00F43072"/>
    <w:rsid w:val="00F44283"/>
    <w:rsid w:val="00F44524"/>
    <w:rsid w:val="00F45B2D"/>
    <w:rsid w:val="00F50693"/>
    <w:rsid w:val="00F5097A"/>
    <w:rsid w:val="00F52647"/>
    <w:rsid w:val="00F53670"/>
    <w:rsid w:val="00F53FD2"/>
    <w:rsid w:val="00F55397"/>
    <w:rsid w:val="00F553AC"/>
    <w:rsid w:val="00F579A9"/>
    <w:rsid w:val="00F57DFD"/>
    <w:rsid w:val="00F60768"/>
    <w:rsid w:val="00F60838"/>
    <w:rsid w:val="00F62CDB"/>
    <w:rsid w:val="00F62F35"/>
    <w:rsid w:val="00F635F3"/>
    <w:rsid w:val="00F64224"/>
    <w:rsid w:val="00F64F0D"/>
    <w:rsid w:val="00F654DB"/>
    <w:rsid w:val="00F661D2"/>
    <w:rsid w:val="00F6691E"/>
    <w:rsid w:val="00F67132"/>
    <w:rsid w:val="00F70521"/>
    <w:rsid w:val="00F707E4"/>
    <w:rsid w:val="00F73C5F"/>
    <w:rsid w:val="00F746F0"/>
    <w:rsid w:val="00F75AEA"/>
    <w:rsid w:val="00F75E8C"/>
    <w:rsid w:val="00F764A5"/>
    <w:rsid w:val="00F76E72"/>
    <w:rsid w:val="00F76EB1"/>
    <w:rsid w:val="00F773DC"/>
    <w:rsid w:val="00F77EEA"/>
    <w:rsid w:val="00F8150F"/>
    <w:rsid w:val="00F825FB"/>
    <w:rsid w:val="00F825FC"/>
    <w:rsid w:val="00F830D3"/>
    <w:rsid w:val="00F83EEC"/>
    <w:rsid w:val="00F84285"/>
    <w:rsid w:val="00F851E9"/>
    <w:rsid w:val="00F91794"/>
    <w:rsid w:val="00F92E1C"/>
    <w:rsid w:val="00F94621"/>
    <w:rsid w:val="00F952C3"/>
    <w:rsid w:val="00F95B87"/>
    <w:rsid w:val="00F95E48"/>
    <w:rsid w:val="00F96127"/>
    <w:rsid w:val="00F96FD7"/>
    <w:rsid w:val="00F9712F"/>
    <w:rsid w:val="00F97246"/>
    <w:rsid w:val="00F9773E"/>
    <w:rsid w:val="00FA025D"/>
    <w:rsid w:val="00FA0406"/>
    <w:rsid w:val="00FA06A7"/>
    <w:rsid w:val="00FA0BD1"/>
    <w:rsid w:val="00FA21F9"/>
    <w:rsid w:val="00FA2407"/>
    <w:rsid w:val="00FA346C"/>
    <w:rsid w:val="00FA3E66"/>
    <w:rsid w:val="00FA4A38"/>
    <w:rsid w:val="00FA5CF4"/>
    <w:rsid w:val="00FA5EF0"/>
    <w:rsid w:val="00FB0FF2"/>
    <w:rsid w:val="00FB1C4C"/>
    <w:rsid w:val="00FB2270"/>
    <w:rsid w:val="00FB2BCE"/>
    <w:rsid w:val="00FB3936"/>
    <w:rsid w:val="00FB440F"/>
    <w:rsid w:val="00FB5799"/>
    <w:rsid w:val="00FB68A4"/>
    <w:rsid w:val="00FB7C78"/>
    <w:rsid w:val="00FC2613"/>
    <w:rsid w:val="00FC2CE4"/>
    <w:rsid w:val="00FC4E9D"/>
    <w:rsid w:val="00FC5B27"/>
    <w:rsid w:val="00FC6EC7"/>
    <w:rsid w:val="00FC77CD"/>
    <w:rsid w:val="00FD1E73"/>
    <w:rsid w:val="00FD1F67"/>
    <w:rsid w:val="00FD2317"/>
    <w:rsid w:val="00FD3B67"/>
    <w:rsid w:val="00FD3EBB"/>
    <w:rsid w:val="00FD4944"/>
    <w:rsid w:val="00FD4DD4"/>
    <w:rsid w:val="00FD6FCF"/>
    <w:rsid w:val="00FE06EF"/>
    <w:rsid w:val="00FE0D12"/>
    <w:rsid w:val="00FE14C5"/>
    <w:rsid w:val="00FE19DE"/>
    <w:rsid w:val="00FE19E0"/>
    <w:rsid w:val="00FE2216"/>
    <w:rsid w:val="00FE3F47"/>
    <w:rsid w:val="00FE4369"/>
    <w:rsid w:val="00FE5FE0"/>
    <w:rsid w:val="00FE6A7B"/>
    <w:rsid w:val="00FE72E4"/>
    <w:rsid w:val="00FE7D66"/>
    <w:rsid w:val="00FF3FB7"/>
    <w:rsid w:val="00FF401D"/>
    <w:rsid w:val="00FF54ED"/>
    <w:rsid w:val="00FF6A3A"/>
    <w:rsid w:val="00FF7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AEBB2"/>
  <w15:docId w15:val="{D2FDC6E9-AC04-4079-9D2C-96412581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C0C"/>
    <w:pPr>
      <w:spacing w:line="360" w:lineRule="auto"/>
    </w:pPr>
    <w:rPr>
      <w:rFonts w:ascii="Arial" w:hAnsi="Arial" w:cs="Arial"/>
      <w:color w:val="000000" w:themeColor="text1"/>
      <w:sz w:val="24"/>
      <w:szCs w:val="24"/>
      <w:lang w:eastAsia="en-US"/>
    </w:rPr>
  </w:style>
  <w:style w:type="paragraph" w:styleId="Heading1">
    <w:name w:val="heading 1"/>
    <w:basedOn w:val="Normal"/>
    <w:next w:val="Normal"/>
    <w:link w:val="Heading1Char"/>
    <w:qFormat/>
    <w:rsid w:val="00DB5866"/>
    <w:pPr>
      <w:jc w:val="center"/>
      <w:outlineLvl w:val="0"/>
    </w:pPr>
    <w:rPr>
      <w:b/>
      <w:sz w:val="28"/>
      <w:szCs w:val="28"/>
    </w:rPr>
  </w:style>
  <w:style w:type="paragraph" w:styleId="Heading2">
    <w:name w:val="heading 2"/>
    <w:basedOn w:val="ListParagraph"/>
    <w:next w:val="Normal"/>
    <w:link w:val="Heading2Char"/>
    <w:qFormat/>
    <w:rsid w:val="00DB5866"/>
    <w:pPr>
      <w:numPr>
        <w:numId w:val="1"/>
      </w:numPr>
      <w:ind w:left="0" w:firstLine="0"/>
      <w:contextualSpacing w:val="0"/>
      <w:outlineLvl w:val="1"/>
    </w:pPr>
    <w:rPr>
      <w:b/>
      <w:sz w:val="28"/>
      <w:szCs w:val="28"/>
    </w:rPr>
  </w:style>
  <w:style w:type="paragraph" w:styleId="Heading3">
    <w:name w:val="heading 3"/>
    <w:basedOn w:val="Normal"/>
    <w:next w:val="Normal"/>
    <w:link w:val="Heading3Char"/>
    <w:qFormat/>
    <w:rsid w:val="00DB5866"/>
    <w:pPr>
      <w:keepNext/>
      <w:keepLines/>
      <w:spacing w:before="200"/>
      <w:outlineLvl w:val="2"/>
    </w:pPr>
    <w:rPr>
      <w:b/>
      <w:b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Indent">
    <w:name w:val="Body Text Indent"/>
    <w:basedOn w:val="Normal"/>
    <w:pPr>
      <w:ind w:left="720"/>
    </w:pPr>
    <w:rPr>
      <w:rFonts w:ascii="Times New Roman" w:hAnsi="Times New Roman" w:cs="Times New Roman"/>
      <w:szCs w:val="20"/>
    </w:rPr>
  </w:style>
  <w:style w:type="paragraph" w:styleId="Footer">
    <w:name w:val="footer"/>
    <w:basedOn w:val="Normal"/>
    <w:link w:val="FooterChar"/>
    <w:uiPriority w:val="99"/>
    <w:pPr>
      <w:tabs>
        <w:tab w:val="center" w:pos="4320"/>
        <w:tab w:val="right" w:pos="8640"/>
      </w:tabs>
    </w:pPr>
    <w:rPr>
      <w:rFonts w:ascii="Times New Roman" w:hAnsi="Times New Roman" w:cs="Times New Roman"/>
      <w:szCs w:val="20"/>
      <w:lang w:val="en-US"/>
    </w:rPr>
  </w:style>
  <w:style w:type="paragraph" w:styleId="BodyText3">
    <w:name w:val="Body Text 3"/>
    <w:basedOn w:val="Normal"/>
    <w:rPr>
      <w:rFonts w:ascii="Times New Roman" w:hAnsi="Times New Roman" w:cs="Times New Roman"/>
      <w:sz w:val="26"/>
      <w:szCs w:val="20"/>
    </w:r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unumberedtext">
    <w:name w:val="unumbered text"/>
    <w:basedOn w:val="Normal"/>
    <w:pPr>
      <w:tabs>
        <w:tab w:val="left" w:pos="567"/>
      </w:tabs>
      <w:spacing w:after="240"/>
      <w:ind w:left="567"/>
    </w:pPr>
    <w:rPr>
      <w:rFonts w:ascii="Times New Roman" w:hAnsi="Times New Roman" w:cs="Times New Roman"/>
      <w:szCs w:val="20"/>
    </w:rPr>
  </w:style>
  <w:style w:type="paragraph" w:styleId="ListParagraph">
    <w:name w:val="List Paragraph"/>
    <w:basedOn w:val="Normal"/>
    <w:uiPriority w:val="34"/>
    <w:qFormat/>
    <w:rsid w:val="00DE1EF8"/>
    <w:pPr>
      <w:ind w:left="720"/>
      <w:contextualSpacing/>
    </w:pPr>
  </w:style>
  <w:style w:type="character" w:styleId="CommentReference">
    <w:name w:val="annotation reference"/>
    <w:basedOn w:val="DefaultParagraphFont"/>
    <w:uiPriority w:val="99"/>
    <w:semiHidden/>
    <w:unhideWhenUsed/>
    <w:rsid w:val="00584842"/>
    <w:rPr>
      <w:sz w:val="16"/>
      <w:szCs w:val="16"/>
    </w:rPr>
  </w:style>
  <w:style w:type="paragraph" w:styleId="CommentText">
    <w:name w:val="annotation text"/>
    <w:basedOn w:val="Normal"/>
    <w:link w:val="CommentTextChar"/>
    <w:uiPriority w:val="99"/>
    <w:semiHidden/>
    <w:unhideWhenUsed/>
    <w:rsid w:val="00584842"/>
    <w:rPr>
      <w:sz w:val="20"/>
      <w:szCs w:val="20"/>
    </w:rPr>
  </w:style>
  <w:style w:type="character" w:customStyle="1" w:styleId="CommentTextChar">
    <w:name w:val="Comment Text Char"/>
    <w:basedOn w:val="DefaultParagraphFont"/>
    <w:link w:val="CommentText"/>
    <w:uiPriority w:val="99"/>
    <w:semiHidden/>
    <w:rsid w:val="00584842"/>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584842"/>
    <w:rPr>
      <w:b/>
      <w:bCs/>
    </w:rPr>
  </w:style>
  <w:style w:type="character" w:customStyle="1" w:styleId="CommentSubjectChar">
    <w:name w:val="Comment Subject Char"/>
    <w:basedOn w:val="CommentTextChar"/>
    <w:link w:val="CommentSubject"/>
    <w:uiPriority w:val="99"/>
    <w:semiHidden/>
    <w:rsid w:val="00584842"/>
    <w:rPr>
      <w:rFonts w:ascii="Arial" w:hAnsi="Arial" w:cs="Arial"/>
      <w:b/>
      <w:bCs/>
      <w:lang w:eastAsia="en-US"/>
    </w:rPr>
  </w:style>
  <w:style w:type="character" w:customStyle="1" w:styleId="FooterChar">
    <w:name w:val="Footer Char"/>
    <w:basedOn w:val="DefaultParagraphFont"/>
    <w:link w:val="Footer"/>
    <w:uiPriority w:val="99"/>
    <w:rsid w:val="00BE257B"/>
    <w:rPr>
      <w:sz w:val="24"/>
      <w:lang w:val="en-US" w:eastAsia="en-US"/>
    </w:rPr>
  </w:style>
  <w:style w:type="table" w:styleId="TableGrid">
    <w:name w:val="Table Grid"/>
    <w:basedOn w:val="TableNormal"/>
    <w:uiPriority w:val="39"/>
    <w:rsid w:val="00311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440D"/>
    <w:rPr>
      <w:color w:val="0000FF" w:themeColor="hyperlink"/>
      <w:u w:val="single"/>
    </w:rPr>
  </w:style>
  <w:style w:type="character" w:customStyle="1" w:styleId="UnresolvedMention1">
    <w:name w:val="Unresolved Mention1"/>
    <w:basedOn w:val="DefaultParagraphFont"/>
    <w:uiPriority w:val="99"/>
    <w:semiHidden/>
    <w:unhideWhenUsed/>
    <w:rsid w:val="00A6440D"/>
    <w:rPr>
      <w:color w:val="605E5C"/>
      <w:shd w:val="clear" w:color="auto" w:fill="E1DFDD"/>
    </w:rPr>
  </w:style>
  <w:style w:type="paragraph" w:styleId="NormalWeb">
    <w:name w:val="Normal (Web)"/>
    <w:basedOn w:val="Normal"/>
    <w:uiPriority w:val="99"/>
    <w:unhideWhenUsed/>
    <w:rsid w:val="00032F9E"/>
    <w:pPr>
      <w:spacing w:before="100" w:beforeAutospacing="1" w:after="100" w:afterAutospacing="1"/>
    </w:pPr>
    <w:rPr>
      <w:rFonts w:ascii="Calibri" w:eastAsiaTheme="minorHAnsi" w:hAnsi="Calibri" w:cs="Calibri"/>
      <w:sz w:val="22"/>
      <w:szCs w:val="22"/>
      <w:lang w:eastAsia="en-GB"/>
    </w:rPr>
  </w:style>
  <w:style w:type="paragraph" w:customStyle="1" w:styleId="paragraph">
    <w:name w:val="paragraph"/>
    <w:basedOn w:val="Normal"/>
    <w:rsid w:val="00271CBE"/>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271CBE"/>
  </w:style>
  <w:style w:type="character" w:customStyle="1" w:styleId="eop">
    <w:name w:val="eop"/>
    <w:basedOn w:val="DefaultParagraphFont"/>
    <w:rsid w:val="00271CBE"/>
  </w:style>
  <w:style w:type="paragraph" w:customStyle="1" w:styleId="MainPoint">
    <w:name w:val="Main Point"/>
    <w:basedOn w:val="Normal"/>
    <w:next w:val="unumberedtext"/>
    <w:rsid w:val="00BF20C0"/>
    <w:pPr>
      <w:numPr>
        <w:numId w:val="2"/>
      </w:numPr>
      <w:spacing w:after="240"/>
    </w:pPr>
    <w:rPr>
      <w:rFonts w:ascii="Times New Roman" w:hAnsi="Times New Roman" w:cs="Times New Roman"/>
      <w:b/>
      <w:szCs w:val="20"/>
    </w:rPr>
  </w:style>
  <w:style w:type="paragraph" w:styleId="Caption">
    <w:name w:val="caption"/>
    <w:basedOn w:val="Normal"/>
    <w:next w:val="Normal"/>
    <w:qFormat/>
    <w:rsid w:val="00BF20C0"/>
    <w:pPr>
      <w:tabs>
        <w:tab w:val="left" w:pos="567"/>
      </w:tabs>
      <w:spacing w:before="240"/>
    </w:pPr>
    <w:rPr>
      <w:rFonts w:ascii="Times New Roman" w:hAnsi="Times New Roman" w:cs="Times New Roman"/>
      <w:b/>
      <w:szCs w:val="20"/>
    </w:rPr>
  </w:style>
  <w:style w:type="character" w:customStyle="1" w:styleId="UnresolvedMention2">
    <w:name w:val="Unresolved Mention2"/>
    <w:basedOn w:val="DefaultParagraphFont"/>
    <w:uiPriority w:val="99"/>
    <w:semiHidden/>
    <w:unhideWhenUsed/>
    <w:rsid w:val="00DA76ED"/>
    <w:rPr>
      <w:color w:val="605E5C"/>
      <w:shd w:val="clear" w:color="auto" w:fill="E1DFDD"/>
    </w:rPr>
  </w:style>
  <w:style w:type="character" w:customStyle="1" w:styleId="Heading1Char">
    <w:name w:val="Heading 1 Char"/>
    <w:basedOn w:val="DefaultParagraphFont"/>
    <w:link w:val="Heading1"/>
    <w:rsid w:val="00DB5866"/>
    <w:rPr>
      <w:rFonts w:ascii="Arial" w:hAnsi="Arial" w:cs="Arial"/>
      <w:b/>
      <w:sz w:val="28"/>
      <w:szCs w:val="28"/>
      <w:lang w:eastAsia="en-US"/>
    </w:rPr>
  </w:style>
  <w:style w:type="character" w:customStyle="1" w:styleId="Heading3Char">
    <w:name w:val="Heading 3 Char"/>
    <w:basedOn w:val="DefaultParagraphFont"/>
    <w:link w:val="Heading3"/>
    <w:rsid w:val="00DB5866"/>
    <w:rPr>
      <w:rFonts w:ascii="Arial" w:hAnsi="Arial" w:cs="Arial"/>
      <w:b/>
      <w:bCs/>
      <w:color w:val="000000" w:themeColor="text1"/>
      <w:sz w:val="28"/>
      <w:szCs w:val="22"/>
      <w:lang w:eastAsia="en-US"/>
    </w:rPr>
  </w:style>
  <w:style w:type="character" w:customStyle="1" w:styleId="Heading2Char">
    <w:name w:val="Heading 2 Char"/>
    <w:link w:val="Heading2"/>
    <w:rsid w:val="00DB5866"/>
    <w:rPr>
      <w:rFonts w:ascii="Arial" w:hAnsi="Arial" w:cs="Arial"/>
      <w:b/>
      <w:sz w:val="28"/>
      <w:szCs w:val="28"/>
      <w:lang w:eastAsia="en-US"/>
    </w:rPr>
  </w:style>
  <w:style w:type="numbering" w:customStyle="1" w:styleId="NoList1">
    <w:name w:val="No List1"/>
    <w:next w:val="NoList"/>
    <w:uiPriority w:val="99"/>
    <w:semiHidden/>
    <w:unhideWhenUsed/>
    <w:rsid w:val="00DD4C87"/>
  </w:style>
  <w:style w:type="paragraph" w:customStyle="1" w:styleId="BasicParagraph">
    <w:name w:val="[Basic Paragraph]"/>
    <w:basedOn w:val="Normal"/>
    <w:rsid w:val="00DD4C87"/>
    <w:pPr>
      <w:widowControl w:val="0"/>
      <w:autoSpaceDE w:val="0"/>
      <w:autoSpaceDN w:val="0"/>
      <w:adjustRightInd w:val="0"/>
      <w:spacing w:line="288" w:lineRule="auto"/>
      <w:textAlignment w:val="center"/>
    </w:pPr>
    <w:rPr>
      <w:rFonts w:ascii="Times-Roman" w:hAnsi="Times-Roman" w:cs="Times-Roman"/>
      <w:color w:val="000000"/>
      <w:lang w:bidi="en-US"/>
    </w:rPr>
  </w:style>
  <w:style w:type="paragraph" w:customStyle="1" w:styleId="MAINHEADER">
    <w:name w:val="MAIN HEADER"/>
    <w:basedOn w:val="Normal"/>
    <w:rsid w:val="00DD4C87"/>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character" w:customStyle="1" w:styleId="HeaderChar">
    <w:name w:val="Header Char"/>
    <w:link w:val="Header"/>
    <w:uiPriority w:val="99"/>
    <w:rsid w:val="00DD4C87"/>
    <w:rPr>
      <w:rFonts w:ascii="Arial" w:hAnsi="Arial" w:cs="Arial"/>
      <w:sz w:val="24"/>
      <w:szCs w:val="24"/>
      <w:lang w:eastAsia="en-US"/>
    </w:rPr>
  </w:style>
  <w:style w:type="character" w:customStyle="1" w:styleId="BalloonTextChar">
    <w:name w:val="Balloon Text Char"/>
    <w:link w:val="BalloonText"/>
    <w:rsid w:val="00DD4C87"/>
    <w:rPr>
      <w:rFonts w:ascii="Tahoma" w:hAnsi="Tahoma" w:cs="Tahoma"/>
      <w:sz w:val="16"/>
      <w:szCs w:val="16"/>
      <w:lang w:eastAsia="en-US"/>
    </w:rPr>
  </w:style>
  <w:style w:type="character" w:styleId="Emphasis">
    <w:name w:val="Emphasis"/>
    <w:uiPriority w:val="20"/>
    <w:qFormat/>
    <w:rsid w:val="00DD4C87"/>
    <w:rPr>
      <w:i/>
      <w:iCs/>
    </w:rPr>
  </w:style>
  <w:style w:type="paragraph" w:customStyle="1" w:styleId="Default">
    <w:name w:val="Default"/>
    <w:rsid w:val="00DD4C87"/>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DD4C87"/>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D4C87"/>
    <w:rPr>
      <w:lang w:eastAsia="en-US"/>
    </w:rPr>
  </w:style>
  <w:style w:type="character" w:styleId="FootnoteReference">
    <w:name w:val="footnote reference"/>
    <w:uiPriority w:val="99"/>
    <w:semiHidden/>
    <w:unhideWhenUsed/>
    <w:rsid w:val="00DD4C87"/>
    <w:rPr>
      <w:vertAlign w:val="superscript"/>
    </w:rPr>
  </w:style>
  <w:style w:type="paragraph" w:styleId="EndnoteText">
    <w:name w:val="endnote text"/>
    <w:basedOn w:val="Normal"/>
    <w:link w:val="EndnoteTextChar"/>
    <w:unhideWhenUsed/>
    <w:rsid w:val="00DD4C87"/>
    <w:rPr>
      <w:rFonts w:ascii="Times New Roman" w:hAnsi="Times New Roman" w:cs="Times New Roman"/>
      <w:sz w:val="20"/>
      <w:szCs w:val="20"/>
    </w:rPr>
  </w:style>
  <w:style w:type="character" w:customStyle="1" w:styleId="EndnoteTextChar">
    <w:name w:val="Endnote Text Char"/>
    <w:basedOn w:val="DefaultParagraphFont"/>
    <w:link w:val="EndnoteText"/>
    <w:rsid w:val="00DD4C87"/>
    <w:rPr>
      <w:lang w:eastAsia="en-US"/>
    </w:rPr>
  </w:style>
  <w:style w:type="character" w:styleId="EndnoteReference">
    <w:name w:val="endnote reference"/>
    <w:semiHidden/>
    <w:unhideWhenUsed/>
    <w:rsid w:val="00DD4C87"/>
    <w:rPr>
      <w:vertAlign w:val="superscript"/>
    </w:rPr>
  </w:style>
  <w:style w:type="paragraph" w:styleId="BodyText">
    <w:name w:val="Body Text"/>
    <w:basedOn w:val="Normal"/>
    <w:link w:val="BodyTextChar"/>
    <w:semiHidden/>
    <w:rsid w:val="00DD4C87"/>
    <w:pPr>
      <w:suppressAutoHyphens/>
      <w:spacing w:line="480" w:lineRule="auto"/>
      <w:jc w:val="both"/>
    </w:pPr>
    <w:rPr>
      <w:rFonts w:ascii="Times New Roman" w:hAnsi="Times New Roman" w:cs="Times New Roman"/>
      <w:lang w:val="en-US" w:eastAsia="ar-SA"/>
    </w:rPr>
  </w:style>
  <w:style w:type="character" w:customStyle="1" w:styleId="BodyTextChar">
    <w:name w:val="Body Text Char"/>
    <w:basedOn w:val="DefaultParagraphFont"/>
    <w:link w:val="BodyText"/>
    <w:semiHidden/>
    <w:rsid w:val="00DD4C87"/>
    <w:rPr>
      <w:sz w:val="24"/>
      <w:szCs w:val="24"/>
      <w:lang w:val="en-US" w:eastAsia="ar-SA"/>
    </w:rPr>
  </w:style>
  <w:style w:type="paragraph" w:customStyle="1" w:styleId="c3">
    <w:name w:val="c3"/>
    <w:basedOn w:val="Normal"/>
    <w:rsid w:val="00DD4C87"/>
    <w:pPr>
      <w:jc w:val="center"/>
    </w:pPr>
    <w:rPr>
      <w:rFonts w:ascii="Times New Roman" w:hAnsi="Times New Roman" w:cs="Times New Roman"/>
      <w:lang w:eastAsia="en-GB"/>
    </w:rPr>
  </w:style>
  <w:style w:type="paragraph" w:customStyle="1" w:styleId="c13">
    <w:name w:val="c13"/>
    <w:basedOn w:val="Normal"/>
    <w:rsid w:val="00DD4C87"/>
    <w:pPr>
      <w:ind w:left="960" w:hanging="960"/>
    </w:pPr>
    <w:rPr>
      <w:rFonts w:ascii="Times New Roman" w:hAnsi="Times New Roman" w:cs="Times New Roman"/>
      <w:lang w:eastAsia="en-GB"/>
    </w:rPr>
  </w:style>
  <w:style w:type="character" w:customStyle="1" w:styleId="c141">
    <w:name w:val="c141"/>
    <w:rsid w:val="00DD4C87"/>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DD4C87"/>
    <w:rPr>
      <w:rFonts w:ascii="Arial" w:hAnsi="Arial" w:cs="Arial" w:hint="default"/>
      <w:b w:val="0"/>
      <w:bCs w:val="0"/>
      <w:i w:val="0"/>
      <w:iCs w:val="0"/>
      <w:strike w:val="0"/>
      <w:dstrike w:val="0"/>
      <w:color w:val="000000"/>
      <w:sz w:val="24"/>
      <w:szCs w:val="24"/>
      <w:u w:val="none"/>
      <w:effect w:val="none"/>
    </w:rPr>
  </w:style>
  <w:style w:type="character" w:styleId="Strong">
    <w:name w:val="Strong"/>
    <w:qFormat/>
    <w:rsid w:val="00F91794"/>
    <w:rPr>
      <w:b/>
      <w:sz w:val="28"/>
      <w:szCs w:val="28"/>
    </w:rPr>
  </w:style>
  <w:style w:type="paragraph" w:customStyle="1" w:styleId="text1">
    <w:name w:val="text1"/>
    <w:basedOn w:val="Normal"/>
    <w:rsid w:val="00DD4C87"/>
    <w:pPr>
      <w:spacing w:before="100" w:beforeAutospacing="1" w:after="100" w:afterAutospacing="1"/>
    </w:pPr>
    <w:rPr>
      <w:rFonts w:ascii="Times New Roman" w:hAnsi="Times New Roman" w:cs="Times New Roman"/>
      <w:lang w:eastAsia="en-GB"/>
    </w:rPr>
  </w:style>
  <w:style w:type="paragraph" w:styleId="TOCHeading">
    <w:name w:val="TOC Heading"/>
    <w:basedOn w:val="Heading1"/>
    <w:next w:val="Normal"/>
    <w:uiPriority w:val="39"/>
    <w:qFormat/>
    <w:rsid w:val="00DD4C87"/>
    <w:pPr>
      <w:spacing w:line="276" w:lineRule="auto"/>
      <w:outlineLvl w:val="9"/>
    </w:pPr>
    <w:rPr>
      <w:color w:val="365F91"/>
      <w:lang w:val="en-US" w:eastAsia="ja-JP"/>
    </w:rPr>
  </w:style>
  <w:style w:type="paragraph" w:styleId="TOC1">
    <w:name w:val="toc 1"/>
    <w:basedOn w:val="Normal"/>
    <w:next w:val="Normal"/>
    <w:autoRedefine/>
    <w:uiPriority w:val="39"/>
    <w:unhideWhenUsed/>
    <w:qFormat/>
    <w:rsid w:val="00DD4C87"/>
    <w:pPr>
      <w:tabs>
        <w:tab w:val="left" w:pos="440"/>
        <w:tab w:val="right" w:leader="dot" w:pos="9486"/>
      </w:tabs>
      <w:spacing w:after="100"/>
    </w:pPr>
    <w:rPr>
      <w:rFonts w:ascii="Calibri" w:hAnsi="Calibri" w:cs="Calibri"/>
      <w:b/>
      <w:bCs/>
      <w:noProof/>
      <w:color w:val="000000"/>
      <w:szCs w:val="32"/>
    </w:rPr>
  </w:style>
  <w:style w:type="paragraph" w:styleId="NoSpacing">
    <w:name w:val="No Spacing"/>
    <w:link w:val="NoSpacingChar"/>
    <w:uiPriority w:val="1"/>
    <w:qFormat/>
    <w:rsid w:val="00DD4C87"/>
    <w:rPr>
      <w:rFonts w:eastAsia="Calibri"/>
      <w:sz w:val="24"/>
      <w:szCs w:val="24"/>
      <w:lang w:eastAsia="en-US"/>
    </w:rPr>
  </w:style>
  <w:style w:type="paragraph" w:styleId="Revision">
    <w:name w:val="Revision"/>
    <w:hidden/>
    <w:uiPriority w:val="99"/>
    <w:semiHidden/>
    <w:rsid w:val="00DD4C87"/>
    <w:rPr>
      <w:sz w:val="24"/>
      <w:lang w:eastAsia="en-US"/>
    </w:rPr>
  </w:style>
  <w:style w:type="paragraph" w:styleId="TOC2">
    <w:name w:val="toc 2"/>
    <w:basedOn w:val="Normal"/>
    <w:next w:val="Normal"/>
    <w:autoRedefine/>
    <w:uiPriority w:val="39"/>
    <w:unhideWhenUsed/>
    <w:qFormat/>
    <w:rsid w:val="00DD4C87"/>
    <w:pPr>
      <w:tabs>
        <w:tab w:val="left" w:pos="660"/>
        <w:tab w:val="right" w:leader="dot" w:pos="9486"/>
      </w:tabs>
      <w:spacing w:before="40" w:after="40" w:line="276" w:lineRule="auto"/>
      <w:ind w:left="220"/>
    </w:pPr>
    <w:rPr>
      <w:rFonts w:ascii="Calibri" w:hAnsi="Calibri" w:cs="Times New Roman"/>
      <w:noProof/>
      <w:szCs w:val="22"/>
      <w:lang w:val="en-US" w:eastAsia="ja-JP"/>
    </w:rPr>
  </w:style>
  <w:style w:type="paragraph" w:styleId="TOC3">
    <w:name w:val="toc 3"/>
    <w:basedOn w:val="Normal"/>
    <w:next w:val="Normal"/>
    <w:autoRedefine/>
    <w:uiPriority w:val="39"/>
    <w:semiHidden/>
    <w:unhideWhenUsed/>
    <w:qFormat/>
    <w:rsid w:val="00DD4C87"/>
    <w:pPr>
      <w:spacing w:after="100" w:line="276" w:lineRule="auto"/>
      <w:ind w:left="440"/>
    </w:pPr>
    <w:rPr>
      <w:rFonts w:ascii="Calibri" w:hAnsi="Calibri" w:cs="Times New Roman"/>
      <w:sz w:val="22"/>
      <w:szCs w:val="22"/>
      <w:lang w:val="en-US" w:eastAsia="ja-JP"/>
    </w:rPr>
  </w:style>
  <w:style w:type="paragraph" w:customStyle="1" w:styleId="NoParagraphStyle">
    <w:name w:val="[No Paragraph Style]"/>
    <w:rsid w:val="00DD4C87"/>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DD4C87"/>
    <w:pPr>
      <w:widowControl w:val="0"/>
      <w:numPr>
        <w:numId w:val="4"/>
      </w:numPr>
      <w:suppressAutoHyphens/>
      <w:autoSpaceDE w:val="0"/>
      <w:autoSpaceDN w:val="0"/>
      <w:adjustRightInd w:val="0"/>
      <w:spacing w:line="288" w:lineRule="auto"/>
      <w:textAlignment w:val="center"/>
    </w:pPr>
    <w:rPr>
      <w:b/>
      <w:color w:val="000000"/>
      <w:sz w:val="40"/>
      <w:szCs w:val="40"/>
      <w:lang w:bidi="en-US"/>
    </w:rPr>
  </w:style>
  <w:style w:type="character" w:customStyle="1" w:styleId="Head1Char">
    <w:name w:val="Head 1 Char"/>
    <w:link w:val="Head1"/>
    <w:rsid w:val="00DD4C87"/>
    <w:rPr>
      <w:rFonts w:ascii="Arial" w:hAnsi="Arial" w:cs="Arial"/>
      <w:b/>
      <w:color w:val="000000"/>
      <w:sz w:val="40"/>
      <w:szCs w:val="40"/>
      <w:lang w:eastAsia="en-US" w:bidi="en-US"/>
    </w:rPr>
  </w:style>
  <w:style w:type="paragraph" w:styleId="ListBullet">
    <w:name w:val="List Bullet"/>
    <w:basedOn w:val="Normal"/>
    <w:unhideWhenUsed/>
    <w:rsid w:val="00DD4C87"/>
    <w:pPr>
      <w:numPr>
        <w:numId w:val="5"/>
      </w:numPr>
      <w:contextualSpacing/>
    </w:pPr>
    <w:rPr>
      <w:rFonts w:ascii="Times New Roman" w:hAnsi="Times New Roman" w:cs="Times New Roman"/>
      <w:szCs w:val="20"/>
    </w:rPr>
  </w:style>
  <w:style w:type="paragraph" w:customStyle="1" w:styleId="Heading21">
    <w:name w:val="Heading 21"/>
    <w:basedOn w:val="Heading2"/>
    <w:qFormat/>
    <w:rsid w:val="00DD4C87"/>
    <w:pPr>
      <w:keepLines/>
      <w:numPr>
        <w:numId w:val="6"/>
      </w:numPr>
      <w:spacing w:before="200"/>
    </w:pPr>
    <w:rPr>
      <w:rFonts w:ascii="Calibri" w:hAnsi="Calibri"/>
      <w:bCs/>
      <w:color w:val="000000"/>
      <w:szCs w:val="26"/>
    </w:rPr>
  </w:style>
  <w:style w:type="character" w:styleId="FollowedHyperlink">
    <w:name w:val="FollowedHyperlink"/>
    <w:semiHidden/>
    <w:unhideWhenUsed/>
    <w:rsid w:val="00DD4C87"/>
    <w:rPr>
      <w:color w:val="800080"/>
      <w:u w:val="single"/>
    </w:rPr>
  </w:style>
  <w:style w:type="table" w:styleId="LightShading-Accent5">
    <w:name w:val="Light Shading Accent 5"/>
    <w:basedOn w:val="TableNormal"/>
    <w:uiPriority w:val="60"/>
    <w:rsid w:val="00DD4C87"/>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NoSpacingChar">
    <w:name w:val="No Spacing Char"/>
    <w:link w:val="NoSpacing"/>
    <w:uiPriority w:val="1"/>
    <w:rsid w:val="00DD4C87"/>
    <w:rPr>
      <w:rFonts w:eastAsia="Calibri"/>
      <w:sz w:val="24"/>
      <w:szCs w:val="24"/>
      <w:lang w:eastAsia="en-US"/>
    </w:rPr>
  </w:style>
  <w:style w:type="table" w:customStyle="1" w:styleId="TableGrid1">
    <w:name w:val="Table Grid1"/>
    <w:basedOn w:val="TableNormal"/>
    <w:next w:val="TableGrid"/>
    <w:uiPriority w:val="39"/>
    <w:rsid w:val="000A0D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264FF7"/>
    <w:rPr>
      <w:color w:val="605E5C"/>
      <w:shd w:val="clear" w:color="auto" w:fill="E1DFDD"/>
    </w:rPr>
  </w:style>
  <w:style w:type="paragraph" w:customStyle="1" w:styleId="xmsonormal">
    <w:name w:val="x_msonormal"/>
    <w:basedOn w:val="Normal"/>
    <w:rsid w:val="00FB0FF2"/>
    <w:pPr>
      <w:spacing w:before="100" w:beforeAutospacing="1" w:after="100" w:afterAutospacing="1"/>
    </w:pPr>
    <w:rPr>
      <w:rFonts w:ascii="Times New Roman" w:hAnsi="Times New Roman" w:cs="Times New Roman"/>
      <w:lang w:eastAsia="en-GB"/>
    </w:rPr>
  </w:style>
  <w:style w:type="character" w:customStyle="1" w:styleId="UnresolvedMention4">
    <w:name w:val="Unresolved Mention4"/>
    <w:basedOn w:val="DefaultParagraphFont"/>
    <w:uiPriority w:val="99"/>
    <w:semiHidden/>
    <w:unhideWhenUsed/>
    <w:rsid w:val="00336E77"/>
    <w:rPr>
      <w:color w:val="605E5C"/>
      <w:shd w:val="clear" w:color="auto" w:fill="E1DFDD"/>
    </w:rPr>
  </w:style>
  <w:style w:type="character" w:customStyle="1" w:styleId="UnresolvedMention5">
    <w:name w:val="Unresolved Mention5"/>
    <w:basedOn w:val="DefaultParagraphFont"/>
    <w:uiPriority w:val="99"/>
    <w:semiHidden/>
    <w:unhideWhenUsed/>
    <w:rsid w:val="003D6F9E"/>
    <w:rPr>
      <w:color w:val="605E5C"/>
      <w:shd w:val="clear" w:color="auto" w:fill="E1DFDD"/>
    </w:rPr>
  </w:style>
  <w:style w:type="character" w:customStyle="1" w:styleId="UnresolvedMention6">
    <w:name w:val="Unresolved Mention6"/>
    <w:basedOn w:val="DefaultParagraphFont"/>
    <w:uiPriority w:val="99"/>
    <w:semiHidden/>
    <w:unhideWhenUsed/>
    <w:rsid w:val="00874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34491">
      <w:bodyDiv w:val="1"/>
      <w:marLeft w:val="0"/>
      <w:marRight w:val="0"/>
      <w:marTop w:val="0"/>
      <w:marBottom w:val="0"/>
      <w:divBdr>
        <w:top w:val="none" w:sz="0" w:space="0" w:color="auto"/>
        <w:left w:val="none" w:sz="0" w:space="0" w:color="auto"/>
        <w:bottom w:val="none" w:sz="0" w:space="0" w:color="auto"/>
        <w:right w:val="none" w:sz="0" w:space="0" w:color="auto"/>
      </w:divBdr>
    </w:div>
    <w:div w:id="538788355">
      <w:bodyDiv w:val="1"/>
      <w:marLeft w:val="0"/>
      <w:marRight w:val="0"/>
      <w:marTop w:val="0"/>
      <w:marBottom w:val="0"/>
      <w:divBdr>
        <w:top w:val="none" w:sz="0" w:space="0" w:color="auto"/>
        <w:left w:val="none" w:sz="0" w:space="0" w:color="auto"/>
        <w:bottom w:val="none" w:sz="0" w:space="0" w:color="auto"/>
        <w:right w:val="none" w:sz="0" w:space="0" w:color="auto"/>
      </w:divBdr>
    </w:div>
    <w:div w:id="542013446">
      <w:bodyDiv w:val="1"/>
      <w:marLeft w:val="0"/>
      <w:marRight w:val="0"/>
      <w:marTop w:val="0"/>
      <w:marBottom w:val="0"/>
      <w:divBdr>
        <w:top w:val="none" w:sz="0" w:space="0" w:color="auto"/>
        <w:left w:val="none" w:sz="0" w:space="0" w:color="auto"/>
        <w:bottom w:val="none" w:sz="0" w:space="0" w:color="auto"/>
        <w:right w:val="none" w:sz="0" w:space="0" w:color="auto"/>
      </w:divBdr>
    </w:div>
    <w:div w:id="652216195">
      <w:bodyDiv w:val="1"/>
      <w:marLeft w:val="0"/>
      <w:marRight w:val="0"/>
      <w:marTop w:val="0"/>
      <w:marBottom w:val="0"/>
      <w:divBdr>
        <w:top w:val="none" w:sz="0" w:space="0" w:color="auto"/>
        <w:left w:val="none" w:sz="0" w:space="0" w:color="auto"/>
        <w:bottom w:val="none" w:sz="0" w:space="0" w:color="auto"/>
        <w:right w:val="none" w:sz="0" w:space="0" w:color="auto"/>
      </w:divBdr>
      <w:divsChild>
        <w:div w:id="2030332459">
          <w:marLeft w:val="0"/>
          <w:marRight w:val="0"/>
          <w:marTop w:val="0"/>
          <w:marBottom w:val="0"/>
          <w:divBdr>
            <w:top w:val="none" w:sz="0" w:space="0" w:color="auto"/>
            <w:left w:val="none" w:sz="0" w:space="0" w:color="auto"/>
            <w:bottom w:val="none" w:sz="0" w:space="0" w:color="auto"/>
            <w:right w:val="none" w:sz="0" w:space="0" w:color="auto"/>
          </w:divBdr>
        </w:div>
        <w:div w:id="597561222">
          <w:marLeft w:val="0"/>
          <w:marRight w:val="0"/>
          <w:marTop w:val="0"/>
          <w:marBottom w:val="0"/>
          <w:divBdr>
            <w:top w:val="none" w:sz="0" w:space="0" w:color="auto"/>
            <w:left w:val="none" w:sz="0" w:space="0" w:color="auto"/>
            <w:bottom w:val="none" w:sz="0" w:space="0" w:color="auto"/>
            <w:right w:val="none" w:sz="0" w:space="0" w:color="auto"/>
          </w:divBdr>
        </w:div>
        <w:div w:id="648824361">
          <w:marLeft w:val="0"/>
          <w:marRight w:val="0"/>
          <w:marTop w:val="0"/>
          <w:marBottom w:val="0"/>
          <w:divBdr>
            <w:top w:val="none" w:sz="0" w:space="0" w:color="auto"/>
            <w:left w:val="none" w:sz="0" w:space="0" w:color="auto"/>
            <w:bottom w:val="none" w:sz="0" w:space="0" w:color="auto"/>
            <w:right w:val="none" w:sz="0" w:space="0" w:color="auto"/>
          </w:divBdr>
        </w:div>
      </w:divsChild>
    </w:div>
    <w:div w:id="693116357">
      <w:bodyDiv w:val="1"/>
      <w:marLeft w:val="0"/>
      <w:marRight w:val="0"/>
      <w:marTop w:val="0"/>
      <w:marBottom w:val="0"/>
      <w:divBdr>
        <w:top w:val="none" w:sz="0" w:space="0" w:color="auto"/>
        <w:left w:val="none" w:sz="0" w:space="0" w:color="auto"/>
        <w:bottom w:val="none" w:sz="0" w:space="0" w:color="auto"/>
        <w:right w:val="none" w:sz="0" w:space="0" w:color="auto"/>
      </w:divBdr>
    </w:div>
    <w:div w:id="796921512">
      <w:bodyDiv w:val="1"/>
      <w:marLeft w:val="0"/>
      <w:marRight w:val="0"/>
      <w:marTop w:val="0"/>
      <w:marBottom w:val="0"/>
      <w:divBdr>
        <w:top w:val="none" w:sz="0" w:space="0" w:color="auto"/>
        <w:left w:val="none" w:sz="0" w:space="0" w:color="auto"/>
        <w:bottom w:val="none" w:sz="0" w:space="0" w:color="auto"/>
        <w:right w:val="none" w:sz="0" w:space="0" w:color="auto"/>
      </w:divBdr>
      <w:divsChild>
        <w:div w:id="763036741">
          <w:marLeft w:val="0"/>
          <w:marRight w:val="0"/>
          <w:marTop w:val="0"/>
          <w:marBottom w:val="0"/>
          <w:divBdr>
            <w:top w:val="none" w:sz="0" w:space="0" w:color="auto"/>
            <w:left w:val="none" w:sz="0" w:space="0" w:color="auto"/>
            <w:bottom w:val="none" w:sz="0" w:space="0" w:color="auto"/>
            <w:right w:val="none" w:sz="0" w:space="0" w:color="auto"/>
          </w:divBdr>
        </w:div>
        <w:div w:id="1095245320">
          <w:marLeft w:val="0"/>
          <w:marRight w:val="0"/>
          <w:marTop w:val="0"/>
          <w:marBottom w:val="0"/>
          <w:divBdr>
            <w:top w:val="none" w:sz="0" w:space="0" w:color="auto"/>
            <w:left w:val="none" w:sz="0" w:space="0" w:color="auto"/>
            <w:bottom w:val="none" w:sz="0" w:space="0" w:color="auto"/>
            <w:right w:val="none" w:sz="0" w:space="0" w:color="auto"/>
          </w:divBdr>
        </w:div>
        <w:div w:id="708798274">
          <w:marLeft w:val="0"/>
          <w:marRight w:val="0"/>
          <w:marTop w:val="0"/>
          <w:marBottom w:val="0"/>
          <w:divBdr>
            <w:top w:val="none" w:sz="0" w:space="0" w:color="auto"/>
            <w:left w:val="none" w:sz="0" w:space="0" w:color="auto"/>
            <w:bottom w:val="none" w:sz="0" w:space="0" w:color="auto"/>
            <w:right w:val="none" w:sz="0" w:space="0" w:color="auto"/>
          </w:divBdr>
        </w:div>
        <w:div w:id="1970553878">
          <w:marLeft w:val="0"/>
          <w:marRight w:val="0"/>
          <w:marTop w:val="0"/>
          <w:marBottom w:val="0"/>
          <w:divBdr>
            <w:top w:val="none" w:sz="0" w:space="0" w:color="auto"/>
            <w:left w:val="none" w:sz="0" w:space="0" w:color="auto"/>
            <w:bottom w:val="none" w:sz="0" w:space="0" w:color="auto"/>
            <w:right w:val="none" w:sz="0" w:space="0" w:color="auto"/>
          </w:divBdr>
        </w:div>
        <w:div w:id="1056709784">
          <w:marLeft w:val="0"/>
          <w:marRight w:val="0"/>
          <w:marTop w:val="0"/>
          <w:marBottom w:val="0"/>
          <w:divBdr>
            <w:top w:val="none" w:sz="0" w:space="0" w:color="auto"/>
            <w:left w:val="none" w:sz="0" w:space="0" w:color="auto"/>
            <w:bottom w:val="none" w:sz="0" w:space="0" w:color="auto"/>
            <w:right w:val="none" w:sz="0" w:space="0" w:color="auto"/>
          </w:divBdr>
          <w:divsChild>
            <w:div w:id="1083333390">
              <w:marLeft w:val="-75"/>
              <w:marRight w:val="0"/>
              <w:marTop w:val="30"/>
              <w:marBottom w:val="30"/>
              <w:divBdr>
                <w:top w:val="none" w:sz="0" w:space="0" w:color="auto"/>
                <w:left w:val="none" w:sz="0" w:space="0" w:color="auto"/>
                <w:bottom w:val="none" w:sz="0" w:space="0" w:color="auto"/>
                <w:right w:val="none" w:sz="0" w:space="0" w:color="auto"/>
              </w:divBdr>
              <w:divsChild>
                <w:div w:id="819466437">
                  <w:marLeft w:val="0"/>
                  <w:marRight w:val="0"/>
                  <w:marTop w:val="0"/>
                  <w:marBottom w:val="0"/>
                  <w:divBdr>
                    <w:top w:val="none" w:sz="0" w:space="0" w:color="auto"/>
                    <w:left w:val="none" w:sz="0" w:space="0" w:color="auto"/>
                    <w:bottom w:val="none" w:sz="0" w:space="0" w:color="auto"/>
                    <w:right w:val="none" w:sz="0" w:space="0" w:color="auto"/>
                  </w:divBdr>
                  <w:divsChild>
                    <w:div w:id="249043744">
                      <w:marLeft w:val="0"/>
                      <w:marRight w:val="0"/>
                      <w:marTop w:val="0"/>
                      <w:marBottom w:val="0"/>
                      <w:divBdr>
                        <w:top w:val="none" w:sz="0" w:space="0" w:color="auto"/>
                        <w:left w:val="none" w:sz="0" w:space="0" w:color="auto"/>
                        <w:bottom w:val="none" w:sz="0" w:space="0" w:color="auto"/>
                        <w:right w:val="none" w:sz="0" w:space="0" w:color="auto"/>
                      </w:divBdr>
                    </w:div>
                  </w:divsChild>
                </w:div>
                <w:div w:id="1350524993">
                  <w:marLeft w:val="0"/>
                  <w:marRight w:val="0"/>
                  <w:marTop w:val="0"/>
                  <w:marBottom w:val="0"/>
                  <w:divBdr>
                    <w:top w:val="none" w:sz="0" w:space="0" w:color="auto"/>
                    <w:left w:val="none" w:sz="0" w:space="0" w:color="auto"/>
                    <w:bottom w:val="none" w:sz="0" w:space="0" w:color="auto"/>
                    <w:right w:val="none" w:sz="0" w:space="0" w:color="auto"/>
                  </w:divBdr>
                  <w:divsChild>
                    <w:div w:id="1344434036">
                      <w:marLeft w:val="0"/>
                      <w:marRight w:val="0"/>
                      <w:marTop w:val="0"/>
                      <w:marBottom w:val="0"/>
                      <w:divBdr>
                        <w:top w:val="none" w:sz="0" w:space="0" w:color="auto"/>
                        <w:left w:val="none" w:sz="0" w:space="0" w:color="auto"/>
                        <w:bottom w:val="none" w:sz="0" w:space="0" w:color="auto"/>
                        <w:right w:val="none" w:sz="0" w:space="0" w:color="auto"/>
                      </w:divBdr>
                    </w:div>
                  </w:divsChild>
                </w:div>
                <w:div w:id="845831358">
                  <w:marLeft w:val="0"/>
                  <w:marRight w:val="0"/>
                  <w:marTop w:val="0"/>
                  <w:marBottom w:val="0"/>
                  <w:divBdr>
                    <w:top w:val="none" w:sz="0" w:space="0" w:color="auto"/>
                    <w:left w:val="none" w:sz="0" w:space="0" w:color="auto"/>
                    <w:bottom w:val="none" w:sz="0" w:space="0" w:color="auto"/>
                    <w:right w:val="none" w:sz="0" w:space="0" w:color="auto"/>
                  </w:divBdr>
                  <w:divsChild>
                    <w:div w:id="1406219249">
                      <w:marLeft w:val="0"/>
                      <w:marRight w:val="0"/>
                      <w:marTop w:val="0"/>
                      <w:marBottom w:val="0"/>
                      <w:divBdr>
                        <w:top w:val="none" w:sz="0" w:space="0" w:color="auto"/>
                        <w:left w:val="none" w:sz="0" w:space="0" w:color="auto"/>
                        <w:bottom w:val="none" w:sz="0" w:space="0" w:color="auto"/>
                        <w:right w:val="none" w:sz="0" w:space="0" w:color="auto"/>
                      </w:divBdr>
                    </w:div>
                  </w:divsChild>
                </w:div>
                <w:div w:id="1069956914">
                  <w:marLeft w:val="0"/>
                  <w:marRight w:val="0"/>
                  <w:marTop w:val="0"/>
                  <w:marBottom w:val="0"/>
                  <w:divBdr>
                    <w:top w:val="none" w:sz="0" w:space="0" w:color="auto"/>
                    <w:left w:val="none" w:sz="0" w:space="0" w:color="auto"/>
                    <w:bottom w:val="none" w:sz="0" w:space="0" w:color="auto"/>
                    <w:right w:val="none" w:sz="0" w:space="0" w:color="auto"/>
                  </w:divBdr>
                  <w:divsChild>
                    <w:div w:id="2023389137">
                      <w:marLeft w:val="0"/>
                      <w:marRight w:val="0"/>
                      <w:marTop w:val="0"/>
                      <w:marBottom w:val="0"/>
                      <w:divBdr>
                        <w:top w:val="none" w:sz="0" w:space="0" w:color="auto"/>
                        <w:left w:val="none" w:sz="0" w:space="0" w:color="auto"/>
                        <w:bottom w:val="none" w:sz="0" w:space="0" w:color="auto"/>
                        <w:right w:val="none" w:sz="0" w:space="0" w:color="auto"/>
                      </w:divBdr>
                    </w:div>
                  </w:divsChild>
                </w:div>
                <w:div w:id="548684474">
                  <w:marLeft w:val="0"/>
                  <w:marRight w:val="0"/>
                  <w:marTop w:val="0"/>
                  <w:marBottom w:val="0"/>
                  <w:divBdr>
                    <w:top w:val="none" w:sz="0" w:space="0" w:color="auto"/>
                    <w:left w:val="none" w:sz="0" w:space="0" w:color="auto"/>
                    <w:bottom w:val="none" w:sz="0" w:space="0" w:color="auto"/>
                    <w:right w:val="none" w:sz="0" w:space="0" w:color="auto"/>
                  </w:divBdr>
                  <w:divsChild>
                    <w:div w:id="2016493840">
                      <w:marLeft w:val="0"/>
                      <w:marRight w:val="0"/>
                      <w:marTop w:val="0"/>
                      <w:marBottom w:val="0"/>
                      <w:divBdr>
                        <w:top w:val="none" w:sz="0" w:space="0" w:color="auto"/>
                        <w:left w:val="none" w:sz="0" w:space="0" w:color="auto"/>
                        <w:bottom w:val="none" w:sz="0" w:space="0" w:color="auto"/>
                        <w:right w:val="none" w:sz="0" w:space="0" w:color="auto"/>
                      </w:divBdr>
                    </w:div>
                  </w:divsChild>
                </w:div>
                <w:div w:id="2070641600">
                  <w:marLeft w:val="0"/>
                  <w:marRight w:val="0"/>
                  <w:marTop w:val="0"/>
                  <w:marBottom w:val="0"/>
                  <w:divBdr>
                    <w:top w:val="none" w:sz="0" w:space="0" w:color="auto"/>
                    <w:left w:val="none" w:sz="0" w:space="0" w:color="auto"/>
                    <w:bottom w:val="none" w:sz="0" w:space="0" w:color="auto"/>
                    <w:right w:val="none" w:sz="0" w:space="0" w:color="auto"/>
                  </w:divBdr>
                  <w:divsChild>
                    <w:div w:id="1906062633">
                      <w:marLeft w:val="0"/>
                      <w:marRight w:val="0"/>
                      <w:marTop w:val="0"/>
                      <w:marBottom w:val="0"/>
                      <w:divBdr>
                        <w:top w:val="none" w:sz="0" w:space="0" w:color="auto"/>
                        <w:left w:val="none" w:sz="0" w:space="0" w:color="auto"/>
                        <w:bottom w:val="none" w:sz="0" w:space="0" w:color="auto"/>
                        <w:right w:val="none" w:sz="0" w:space="0" w:color="auto"/>
                      </w:divBdr>
                    </w:div>
                  </w:divsChild>
                </w:div>
                <w:div w:id="1485505460">
                  <w:marLeft w:val="0"/>
                  <w:marRight w:val="0"/>
                  <w:marTop w:val="0"/>
                  <w:marBottom w:val="0"/>
                  <w:divBdr>
                    <w:top w:val="none" w:sz="0" w:space="0" w:color="auto"/>
                    <w:left w:val="none" w:sz="0" w:space="0" w:color="auto"/>
                    <w:bottom w:val="none" w:sz="0" w:space="0" w:color="auto"/>
                    <w:right w:val="none" w:sz="0" w:space="0" w:color="auto"/>
                  </w:divBdr>
                  <w:divsChild>
                    <w:div w:id="303244693">
                      <w:marLeft w:val="0"/>
                      <w:marRight w:val="0"/>
                      <w:marTop w:val="0"/>
                      <w:marBottom w:val="0"/>
                      <w:divBdr>
                        <w:top w:val="none" w:sz="0" w:space="0" w:color="auto"/>
                        <w:left w:val="none" w:sz="0" w:space="0" w:color="auto"/>
                        <w:bottom w:val="none" w:sz="0" w:space="0" w:color="auto"/>
                        <w:right w:val="none" w:sz="0" w:space="0" w:color="auto"/>
                      </w:divBdr>
                    </w:div>
                  </w:divsChild>
                </w:div>
                <w:div w:id="1326711808">
                  <w:marLeft w:val="0"/>
                  <w:marRight w:val="0"/>
                  <w:marTop w:val="0"/>
                  <w:marBottom w:val="0"/>
                  <w:divBdr>
                    <w:top w:val="none" w:sz="0" w:space="0" w:color="auto"/>
                    <w:left w:val="none" w:sz="0" w:space="0" w:color="auto"/>
                    <w:bottom w:val="none" w:sz="0" w:space="0" w:color="auto"/>
                    <w:right w:val="none" w:sz="0" w:space="0" w:color="auto"/>
                  </w:divBdr>
                  <w:divsChild>
                    <w:div w:id="273173665">
                      <w:marLeft w:val="0"/>
                      <w:marRight w:val="0"/>
                      <w:marTop w:val="0"/>
                      <w:marBottom w:val="0"/>
                      <w:divBdr>
                        <w:top w:val="none" w:sz="0" w:space="0" w:color="auto"/>
                        <w:left w:val="none" w:sz="0" w:space="0" w:color="auto"/>
                        <w:bottom w:val="none" w:sz="0" w:space="0" w:color="auto"/>
                        <w:right w:val="none" w:sz="0" w:space="0" w:color="auto"/>
                      </w:divBdr>
                    </w:div>
                  </w:divsChild>
                </w:div>
                <w:div w:id="73400659">
                  <w:marLeft w:val="0"/>
                  <w:marRight w:val="0"/>
                  <w:marTop w:val="0"/>
                  <w:marBottom w:val="0"/>
                  <w:divBdr>
                    <w:top w:val="none" w:sz="0" w:space="0" w:color="auto"/>
                    <w:left w:val="none" w:sz="0" w:space="0" w:color="auto"/>
                    <w:bottom w:val="none" w:sz="0" w:space="0" w:color="auto"/>
                    <w:right w:val="none" w:sz="0" w:space="0" w:color="auto"/>
                  </w:divBdr>
                  <w:divsChild>
                    <w:div w:id="113142148">
                      <w:marLeft w:val="0"/>
                      <w:marRight w:val="0"/>
                      <w:marTop w:val="0"/>
                      <w:marBottom w:val="0"/>
                      <w:divBdr>
                        <w:top w:val="none" w:sz="0" w:space="0" w:color="auto"/>
                        <w:left w:val="none" w:sz="0" w:space="0" w:color="auto"/>
                        <w:bottom w:val="none" w:sz="0" w:space="0" w:color="auto"/>
                        <w:right w:val="none" w:sz="0" w:space="0" w:color="auto"/>
                      </w:divBdr>
                    </w:div>
                  </w:divsChild>
                </w:div>
                <w:div w:id="208151698">
                  <w:marLeft w:val="0"/>
                  <w:marRight w:val="0"/>
                  <w:marTop w:val="0"/>
                  <w:marBottom w:val="0"/>
                  <w:divBdr>
                    <w:top w:val="none" w:sz="0" w:space="0" w:color="auto"/>
                    <w:left w:val="none" w:sz="0" w:space="0" w:color="auto"/>
                    <w:bottom w:val="none" w:sz="0" w:space="0" w:color="auto"/>
                    <w:right w:val="none" w:sz="0" w:space="0" w:color="auto"/>
                  </w:divBdr>
                  <w:divsChild>
                    <w:div w:id="1744795179">
                      <w:marLeft w:val="0"/>
                      <w:marRight w:val="0"/>
                      <w:marTop w:val="0"/>
                      <w:marBottom w:val="0"/>
                      <w:divBdr>
                        <w:top w:val="none" w:sz="0" w:space="0" w:color="auto"/>
                        <w:left w:val="none" w:sz="0" w:space="0" w:color="auto"/>
                        <w:bottom w:val="none" w:sz="0" w:space="0" w:color="auto"/>
                        <w:right w:val="none" w:sz="0" w:space="0" w:color="auto"/>
                      </w:divBdr>
                    </w:div>
                  </w:divsChild>
                </w:div>
                <w:div w:id="762801250">
                  <w:marLeft w:val="0"/>
                  <w:marRight w:val="0"/>
                  <w:marTop w:val="0"/>
                  <w:marBottom w:val="0"/>
                  <w:divBdr>
                    <w:top w:val="none" w:sz="0" w:space="0" w:color="auto"/>
                    <w:left w:val="none" w:sz="0" w:space="0" w:color="auto"/>
                    <w:bottom w:val="none" w:sz="0" w:space="0" w:color="auto"/>
                    <w:right w:val="none" w:sz="0" w:space="0" w:color="auto"/>
                  </w:divBdr>
                  <w:divsChild>
                    <w:div w:id="173152762">
                      <w:marLeft w:val="0"/>
                      <w:marRight w:val="0"/>
                      <w:marTop w:val="0"/>
                      <w:marBottom w:val="0"/>
                      <w:divBdr>
                        <w:top w:val="none" w:sz="0" w:space="0" w:color="auto"/>
                        <w:left w:val="none" w:sz="0" w:space="0" w:color="auto"/>
                        <w:bottom w:val="none" w:sz="0" w:space="0" w:color="auto"/>
                        <w:right w:val="none" w:sz="0" w:space="0" w:color="auto"/>
                      </w:divBdr>
                    </w:div>
                  </w:divsChild>
                </w:div>
                <w:div w:id="1619414707">
                  <w:marLeft w:val="0"/>
                  <w:marRight w:val="0"/>
                  <w:marTop w:val="0"/>
                  <w:marBottom w:val="0"/>
                  <w:divBdr>
                    <w:top w:val="none" w:sz="0" w:space="0" w:color="auto"/>
                    <w:left w:val="none" w:sz="0" w:space="0" w:color="auto"/>
                    <w:bottom w:val="none" w:sz="0" w:space="0" w:color="auto"/>
                    <w:right w:val="none" w:sz="0" w:space="0" w:color="auto"/>
                  </w:divBdr>
                  <w:divsChild>
                    <w:div w:id="38734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04941">
          <w:marLeft w:val="0"/>
          <w:marRight w:val="0"/>
          <w:marTop w:val="0"/>
          <w:marBottom w:val="0"/>
          <w:divBdr>
            <w:top w:val="none" w:sz="0" w:space="0" w:color="auto"/>
            <w:left w:val="none" w:sz="0" w:space="0" w:color="auto"/>
            <w:bottom w:val="none" w:sz="0" w:space="0" w:color="auto"/>
            <w:right w:val="none" w:sz="0" w:space="0" w:color="auto"/>
          </w:divBdr>
          <w:divsChild>
            <w:div w:id="2114323374">
              <w:marLeft w:val="0"/>
              <w:marRight w:val="0"/>
              <w:marTop w:val="0"/>
              <w:marBottom w:val="0"/>
              <w:divBdr>
                <w:top w:val="none" w:sz="0" w:space="0" w:color="auto"/>
                <w:left w:val="none" w:sz="0" w:space="0" w:color="auto"/>
                <w:bottom w:val="none" w:sz="0" w:space="0" w:color="auto"/>
                <w:right w:val="none" w:sz="0" w:space="0" w:color="auto"/>
              </w:divBdr>
            </w:div>
            <w:div w:id="1038242751">
              <w:marLeft w:val="0"/>
              <w:marRight w:val="0"/>
              <w:marTop w:val="0"/>
              <w:marBottom w:val="0"/>
              <w:divBdr>
                <w:top w:val="none" w:sz="0" w:space="0" w:color="auto"/>
                <w:left w:val="none" w:sz="0" w:space="0" w:color="auto"/>
                <w:bottom w:val="none" w:sz="0" w:space="0" w:color="auto"/>
                <w:right w:val="none" w:sz="0" w:space="0" w:color="auto"/>
              </w:divBdr>
            </w:div>
            <w:div w:id="1972511432">
              <w:marLeft w:val="0"/>
              <w:marRight w:val="0"/>
              <w:marTop w:val="0"/>
              <w:marBottom w:val="0"/>
              <w:divBdr>
                <w:top w:val="none" w:sz="0" w:space="0" w:color="auto"/>
                <w:left w:val="none" w:sz="0" w:space="0" w:color="auto"/>
                <w:bottom w:val="none" w:sz="0" w:space="0" w:color="auto"/>
                <w:right w:val="none" w:sz="0" w:space="0" w:color="auto"/>
              </w:divBdr>
            </w:div>
            <w:div w:id="1604456044">
              <w:marLeft w:val="0"/>
              <w:marRight w:val="0"/>
              <w:marTop w:val="0"/>
              <w:marBottom w:val="0"/>
              <w:divBdr>
                <w:top w:val="none" w:sz="0" w:space="0" w:color="auto"/>
                <w:left w:val="none" w:sz="0" w:space="0" w:color="auto"/>
                <w:bottom w:val="none" w:sz="0" w:space="0" w:color="auto"/>
                <w:right w:val="none" w:sz="0" w:space="0" w:color="auto"/>
              </w:divBdr>
            </w:div>
            <w:div w:id="806557244">
              <w:marLeft w:val="0"/>
              <w:marRight w:val="0"/>
              <w:marTop w:val="0"/>
              <w:marBottom w:val="0"/>
              <w:divBdr>
                <w:top w:val="none" w:sz="0" w:space="0" w:color="auto"/>
                <w:left w:val="none" w:sz="0" w:space="0" w:color="auto"/>
                <w:bottom w:val="none" w:sz="0" w:space="0" w:color="auto"/>
                <w:right w:val="none" w:sz="0" w:space="0" w:color="auto"/>
              </w:divBdr>
            </w:div>
          </w:divsChild>
        </w:div>
        <w:div w:id="394668631">
          <w:marLeft w:val="0"/>
          <w:marRight w:val="0"/>
          <w:marTop w:val="0"/>
          <w:marBottom w:val="0"/>
          <w:divBdr>
            <w:top w:val="none" w:sz="0" w:space="0" w:color="auto"/>
            <w:left w:val="none" w:sz="0" w:space="0" w:color="auto"/>
            <w:bottom w:val="none" w:sz="0" w:space="0" w:color="auto"/>
            <w:right w:val="none" w:sz="0" w:space="0" w:color="auto"/>
          </w:divBdr>
        </w:div>
        <w:div w:id="106659700">
          <w:marLeft w:val="0"/>
          <w:marRight w:val="0"/>
          <w:marTop w:val="0"/>
          <w:marBottom w:val="0"/>
          <w:divBdr>
            <w:top w:val="none" w:sz="0" w:space="0" w:color="auto"/>
            <w:left w:val="none" w:sz="0" w:space="0" w:color="auto"/>
            <w:bottom w:val="none" w:sz="0" w:space="0" w:color="auto"/>
            <w:right w:val="none" w:sz="0" w:space="0" w:color="auto"/>
          </w:divBdr>
          <w:divsChild>
            <w:div w:id="197277380">
              <w:marLeft w:val="-75"/>
              <w:marRight w:val="0"/>
              <w:marTop w:val="30"/>
              <w:marBottom w:val="30"/>
              <w:divBdr>
                <w:top w:val="none" w:sz="0" w:space="0" w:color="auto"/>
                <w:left w:val="none" w:sz="0" w:space="0" w:color="auto"/>
                <w:bottom w:val="none" w:sz="0" w:space="0" w:color="auto"/>
                <w:right w:val="none" w:sz="0" w:space="0" w:color="auto"/>
              </w:divBdr>
              <w:divsChild>
                <w:div w:id="1940018300">
                  <w:marLeft w:val="0"/>
                  <w:marRight w:val="0"/>
                  <w:marTop w:val="0"/>
                  <w:marBottom w:val="0"/>
                  <w:divBdr>
                    <w:top w:val="none" w:sz="0" w:space="0" w:color="auto"/>
                    <w:left w:val="none" w:sz="0" w:space="0" w:color="auto"/>
                    <w:bottom w:val="none" w:sz="0" w:space="0" w:color="auto"/>
                    <w:right w:val="none" w:sz="0" w:space="0" w:color="auto"/>
                  </w:divBdr>
                  <w:divsChild>
                    <w:div w:id="1455756846">
                      <w:marLeft w:val="0"/>
                      <w:marRight w:val="0"/>
                      <w:marTop w:val="0"/>
                      <w:marBottom w:val="0"/>
                      <w:divBdr>
                        <w:top w:val="none" w:sz="0" w:space="0" w:color="auto"/>
                        <w:left w:val="none" w:sz="0" w:space="0" w:color="auto"/>
                        <w:bottom w:val="none" w:sz="0" w:space="0" w:color="auto"/>
                        <w:right w:val="none" w:sz="0" w:space="0" w:color="auto"/>
                      </w:divBdr>
                    </w:div>
                  </w:divsChild>
                </w:div>
                <w:div w:id="1698390002">
                  <w:marLeft w:val="0"/>
                  <w:marRight w:val="0"/>
                  <w:marTop w:val="0"/>
                  <w:marBottom w:val="0"/>
                  <w:divBdr>
                    <w:top w:val="none" w:sz="0" w:space="0" w:color="auto"/>
                    <w:left w:val="none" w:sz="0" w:space="0" w:color="auto"/>
                    <w:bottom w:val="none" w:sz="0" w:space="0" w:color="auto"/>
                    <w:right w:val="none" w:sz="0" w:space="0" w:color="auto"/>
                  </w:divBdr>
                  <w:divsChild>
                    <w:div w:id="814763533">
                      <w:marLeft w:val="0"/>
                      <w:marRight w:val="0"/>
                      <w:marTop w:val="0"/>
                      <w:marBottom w:val="0"/>
                      <w:divBdr>
                        <w:top w:val="none" w:sz="0" w:space="0" w:color="auto"/>
                        <w:left w:val="none" w:sz="0" w:space="0" w:color="auto"/>
                        <w:bottom w:val="none" w:sz="0" w:space="0" w:color="auto"/>
                        <w:right w:val="none" w:sz="0" w:space="0" w:color="auto"/>
                      </w:divBdr>
                    </w:div>
                  </w:divsChild>
                </w:div>
                <w:div w:id="1409113003">
                  <w:marLeft w:val="0"/>
                  <w:marRight w:val="0"/>
                  <w:marTop w:val="0"/>
                  <w:marBottom w:val="0"/>
                  <w:divBdr>
                    <w:top w:val="none" w:sz="0" w:space="0" w:color="auto"/>
                    <w:left w:val="none" w:sz="0" w:space="0" w:color="auto"/>
                    <w:bottom w:val="none" w:sz="0" w:space="0" w:color="auto"/>
                    <w:right w:val="none" w:sz="0" w:space="0" w:color="auto"/>
                  </w:divBdr>
                  <w:divsChild>
                    <w:div w:id="1866475815">
                      <w:marLeft w:val="0"/>
                      <w:marRight w:val="0"/>
                      <w:marTop w:val="0"/>
                      <w:marBottom w:val="0"/>
                      <w:divBdr>
                        <w:top w:val="none" w:sz="0" w:space="0" w:color="auto"/>
                        <w:left w:val="none" w:sz="0" w:space="0" w:color="auto"/>
                        <w:bottom w:val="none" w:sz="0" w:space="0" w:color="auto"/>
                        <w:right w:val="none" w:sz="0" w:space="0" w:color="auto"/>
                      </w:divBdr>
                    </w:div>
                  </w:divsChild>
                </w:div>
                <w:div w:id="256642451">
                  <w:marLeft w:val="0"/>
                  <w:marRight w:val="0"/>
                  <w:marTop w:val="0"/>
                  <w:marBottom w:val="0"/>
                  <w:divBdr>
                    <w:top w:val="none" w:sz="0" w:space="0" w:color="auto"/>
                    <w:left w:val="none" w:sz="0" w:space="0" w:color="auto"/>
                    <w:bottom w:val="none" w:sz="0" w:space="0" w:color="auto"/>
                    <w:right w:val="none" w:sz="0" w:space="0" w:color="auto"/>
                  </w:divBdr>
                  <w:divsChild>
                    <w:div w:id="1385594215">
                      <w:marLeft w:val="0"/>
                      <w:marRight w:val="0"/>
                      <w:marTop w:val="0"/>
                      <w:marBottom w:val="0"/>
                      <w:divBdr>
                        <w:top w:val="none" w:sz="0" w:space="0" w:color="auto"/>
                        <w:left w:val="none" w:sz="0" w:space="0" w:color="auto"/>
                        <w:bottom w:val="none" w:sz="0" w:space="0" w:color="auto"/>
                        <w:right w:val="none" w:sz="0" w:space="0" w:color="auto"/>
                      </w:divBdr>
                    </w:div>
                  </w:divsChild>
                </w:div>
                <w:div w:id="1553155785">
                  <w:marLeft w:val="0"/>
                  <w:marRight w:val="0"/>
                  <w:marTop w:val="0"/>
                  <w:marBottom w:val="0"/>
                  <w:divBdr>
                    <w:top w:val="none" w:sz="0" w:space="0" w:color="auto"/>
                    <w:left w:val="none" w:sz="0" w:space="0" w:color="auto"/>
                    <w:bottom w:val="none" w:sz="0" w:space="0" w:color="auto"/>
                    <w:right w:val="none" w:sz="0" w:space="0" w:color="auto"/>
                  </w:divBdr>
                  <w:divsChild>
                    <w:div w:id="1126703176">
                      <w:marLeft w:val="0"/>
                      <w:marRight w:val="0"/>
                      <w:marTop w:val="0"/>
                      <w:marBottom w:val="0"/>
                      <w:divBdr>
                        <w:top w:val="none" w:sz="0" w:space="0" w:color="auto"/>
                        <w:left w:val="none" w:sz="0" w:space="0" w:color="auto"/>
                        <w:bottom w:val="none" w:sz="0" w:space="0" w:color="auto"/>
                        <w:right w:val="none" w:sz="0" w:space="0" w:color="auto"/>
                      </w:divBdr>
                    </w:div>
                    <w:div w:id="1773235106">
                      <w:marLeft w:val="0"/>
                      <w:marRight w:val="0"/>
                      <w:marTop w:val="0"/>
                      <w:marBottom w:val="0"/>
                      <w:divBdr>
                        <w:top w:val="none" w:sz="0" w:space="0" w:color="auto"/>
                        <w:left w:val="none" w:sz="0" w:space="0" w:color="auto"/>
                        <w:bottom w:val="none" w:sz="0" w:space="0" w:color="auto"/>
                        <w:right w:val="none" w:sz="0" w:space="0" w:color="auto"/>
                      </w:divBdr>
                    </w:div>
                  </w:divsChild>
                </w:div>
                <w:div w:id="1571844472">
                  <w:marLeft w:val="0"/>
                  <w:marRight w:val="0"/>
                  <w:marTop w:val="0"/>
                  <w:marBottom w:val="0"/>
                  <w:divBdr>
                    <w:top w:val="none" w:sz="0" w:space="0" w:color="auto"/>
                    <w:left w:val="none" w:sz="0" w:space="0" w:color="auto"/>
                    <w:bottom w:val="none" w:sz="0" w:space="0" w:color="auto"/>
                    <w:right w:val="none" w:sz="0" w:space="0" w:color="auto"/>
                  </w:divBdr>
                  <w:divsChild>
                    <w:div w:id="513423830">
                      <w:marLeft w:val="0"/>
                      <w:marRight w:val="0"/>
                      <w:marTop w:val="0"/>
                      <w:marBottom w:val="0"/>
                      <w:divBdr>
                        <w:top w:val="none" w:sz="0" w:space="0" w:color="auto"/>
                        <w:left w:val="none" w:sz="0" w:space="0" w:color="auto"/>
                        <w:bottom w:val="none" w:sz="0" w:space="0" w:color="auto"/>
                        <w:right w:val="none" w:sz="0" w:space="0" w:color="auto"/>
                      </w:divBdr>
                    </w:div>
                  </w:divsChild>
                </w:div>
                <w:div w:id="706293071">
                  <w:marLeft w:val="0"/>
                  <w:marRight w:val="0"/>
                  <w:marTop w:val="0"/>
                  <w:marBottom w:val="0"/>
                  <w:divBdr>
                    <w:top w:val="none" w:sz="0" w:space="0" w:color="auto"/>
                    <w:left w:val="none" w:sz="0" w:space="0" w:color="auto"/>
                    <w:bottom w:val="none" w:sz="0" w:space="0" w:color="auto"/>
                    <w:right w:val="none" w:sz="0" w:space="0" w:color="auto"/>
                  </w:divBdr>
                  <w:divsChild>
                    <w:div w:id="895746226">
                      <w:marLeft w:val="0"/>
                      <w:marRight w:val="0"/>
                      <w:marTop w:val="0"/>
                      <w:marBottom w:val="0"/>
                      <w:divBdr>
                        <w:top w:val="none" w:sz="0" w:space="0" w:color="auto"/>
                        <w:left w:val="none" w:sz="0" w:space="0" w:color="auto"/>
                        <w:bottom w:val="none" w:sz="0" w:space="0" w:color="auto"/>
                        <w:right w:val="none" w:sz="0" w:space="0" w:color="auto"/>
                      </w:divBdr>
                    </w:div>
                  </w:divsChild>
                </w:div>
                <w:div w:id="230384922">
                  <w:marLeft w:val="0"/>
                  <w:marRight w:val="0"/>
                  <w:marTop w:val="0"/>
                  <w:marBottom w:val="0"/>
                  <w:divBdr>
                    <w:top w:val="none" w:sz="0" w:space="0" w:color="auto"/>
                    <w:left w:val="none" w:sz="0" w:space="0" w:color="auto"/>
                    <w:bottom w:val="none" w:sz="0" w:space="0" w:color="auto"/>
                    <w:right w:val="none" w:sz="0" w:space="0" w:color="auto"/>
                  </w:divBdr>
                  <w:divsChild>
                    <w:div w:id="907612291">
                      <w:marLeft w:val="0"/>
                      <w:marRight w:val="0"/>
                      <w:marTop w:val="0"/>
                      <w:marBottom w:val="0"/>
                      <w:divBdr>
                        <w:top w:val="none" w:sz="0" w:space="0" w:color="auto"/>
                        <w:left w:val="none" w:sz="0" w:space="0" w:color="auto"/>
                        <w:bottom w:val="none" w:sz="0" w:space="0" w:color="auto"/>
                        <w:right w:val="none" w:sz="0" w:space="0" w:color="auto"/>
                      </w:divBdr>
                    </w:div>
                    <w:div w:id="238294421">
                      <w:marLeft w:val="0"/>
                      <w:marRight w:val="0"/>
                      <w:marTop w:val="0"/>
                      <w:marBottom w:val="0"/>
                      <w:divBdr>
                        <w:top w:val="none" w:sz="0" w:space="0" w:color="auto"/>
                        <w:left w:val="none" w:sz="0" w:space="0" w:color="auto"/>
                        <w:bottom w:val="none" w:sz="0" w:space="0" w:color="auto"/>
                        <w:right w:val="none" w:sz="0" w:space="0" w:color="auto"/>
                      </w:divBdr>
                    </w:div>
                  </w:divsChild>
                </w:div>
                <w:div w:id="1723166387">
                  <w:marLeft w:val="0"/>
                  <w:marRight w:val="0"/>
                  <w:marTop w:val="0"/>
                  <w:marBottom w:val="0"/>
                  <w:divBdr>
                    <w:top w:val="none" w:sz="0" w:space="0" w:color="auto"/>
                    <w:left w:val="none" w:sz="0" w:space="0" w:color="auto"/>
                    <w:bottom w:val="none" w:sz="0" w:space="0" w:color="auto"/>
                    <w:right w:val="none" w:sz="0" w:space="0" w:color="auto"/>
                  </w:divBdr>
                  <w:divsChild>
                    <w:div w:id="789670832">
                      <w:marLeft w:val="0"/>
                      <w:marRight w:val="0"/>
                      <w:marTop w:val="0"/>
                      <w:marBottom w:val="0"/>
                      <w:divBdr>
                        <w:top w:val="none" w:sz="0" w:space="0" w:color="auto"/>
                        <w:left w:val="none" w:sz="0" w:space="0" w:color="auto"/>
                        <w:bottom w:val="none" w:sz="0" w:space="0" w:color="auto"/>
                        <w:right w:val="none" w:sz="0" w:space="0" w:color="auto"/>
                      </w:divBdr>
                    </w:div>
                  </w:divsChild>
                </w:div>
                <w:div w:id="645668964">
                  <w:marLeft w:val="0"/>
                  <w:marRight w:val="0"/>
                  <w:marTop w:val="0"/>
                  <w:marBottom w:val="0"/>
                  <w:divBdr>
                    <w:top w:val="none" w:sz="0" w:space="0" w:color="auto"/>
                    <w:left w:val="none" w:sz="0" w:space="0" w:color="auto"/>
                    <w:bottom w:val="none" w:sz="0" w:space="0" w:color="auto"/>
                    <w:right w:val="none" w:sz="0" w:space="0" w:color="auto"/>
                  </w:divBdr>
                  <w:divsChild>
                    <w:div w:id="1803037526">
                      <w:marLeft w:val="0"/>
                      <w:marRight w:val="0"/>
                      <w:marTop w:val="0"/>
                      <w:marBottom w:val="0"/>
                      <w:divBdr>
                        <w:top w:val="none" w:sz="0" w:space="0" w:color="auto"/>
                        <w:left w:val="none" w:sz="0" w:space="0" w:color="auto"/>
                        <w:bottom w:val="none" w:sz="0" w:space="0" w:color="auto"/>
                        <w:right w:val="none" w:sz="0" w:space="0" w:color="auto"/>
                      </w:divBdr>
                    </w:div>
                  </w:divsChild>
                </w:div>
                <w:div w:id="157158860">
                  <w:marLeft w:val="0"/>
                  <w:marRight w:val="0"/>
                  <w:marTop w:val="0"/>
                  <w:marBottom w:val="0"/>
                  <w:divBdr>
                    <w:top w:val="none" w:sz="0" w:space="0" w:color="auto"/>
                    <w:left w:val="none" w:sz="0" w:space="0" w:color="auto"/>
                    <w:bottom w:val="none" w:sz="0" w:space="0" w:color="auto"/>
                    <w:right w:val="none" w:sz="0" w:space="0" w:color="auto"/>
                  </w:divBdr>
                  <w:divsChild>
                    <w:div w:id="802311985">
                      <w:marLeft w:val="0"/>
                      <w:marRight w:val="0"/>
                      <w:marTop w:val="0"/>
                      <w:marBottom w:val="0"/>
                      <w:divBdr>
                        <w:top w:val="none" w:sz="0" w:space="0" w:color="auto"/>
                        <w:left w:val="none" w:sz="0" w:space="0" w:color="auto"/>
                        <w:bottom w:val="none" w:sz="0" w:space="0" w:color="auto"/>
                        <w:right w:val="none" w:sz="0" w:space="0" w:color="auto"/>
                      </w:divBdr>
                    </w:div>
                    <w:div w:id="844710006">
                      <w:marLeft w:val="0"/>
                      <w:marRight w:val="0"/>
                      <w:marTop w:val="0"/>
                      <w:marBottom w:val="0"/>
                      <w:divBdr>
                        <w:top w:val="none" w:sz="0" w:space="0" w:color="auto"/>
                        <w:left w:val="none" w:sz="0" w:space="0" w:color="auto"/>
                        <w:bottom w:val="none" w:sz="0" w:space="0" w:color="auto"/>
                        <w:right w:val="none" w:sz="0" w:space="0" w:color="auto"/>
                      </w:divBdr>
                    </w:div>
                  </w:divsChild>
                </w:div>
                <w:div w:id="38287969">
                  <w:marLeft w:val="0"/>
                  <w:marRight w:val="0"/>
                  <w:marTop w:val="0"/>
                  <w:marBottom w:val="0"/>
                  <w:divBdr>
                    <w:top w:val="none" w:sz="0" w:space="0" w:color="auto"/>
                    <w:left w:val="none" w:sz="0" w:space="0" w:color="auto"/>
                    <w:bottom w:val="none" w:sz="0" w:space="0" w:color="auto"/>
                    <w:right w:val="none" w:sz="0" w:space="0" w:color="auto"/>
                  </w:divBdr>
                  <w:divsChild>
                    <w:div w:id="1177577493">
                      <w:marLeft w:val="0"/>
                      <w:marRight w:val="0"/>
                      <w:marTop w:val="0"/>
                      <w:marBottom w:val="0"/>
                      <w:divBdr>
                        <w:top w:val="none" w:sz="0" w:space="0" w:color="auto"/>
                        <w:left w:val="none" w:sz="0" w:space="0" w:color="auto"/>
                        <w:bottom w:val="none" w:sz="0" w:space="0" w:color="auto"/>
                        <w:right w:val="none" w:sz="0" w:space="0" w:color="auto"/>
                      </w:divBdr>
                    </w:div>
                  </w:divsChild>
                </w:div>
                <w:div w:id="2136560746">
                  <w:marLeft w:val="0"/>
                  <w:marRight w:val="0"/>
                  <w:marTop w:val="0"/>
                  <w:marBottom w:val="0"/>
                  <w:divBdr>
                    <w:top w:val="none" w:sz="0" w:space="0" w:color="auto"/>
                    <w:left w:val="none" w:sz="0" w:space="0" w:color="auto"/>
                    <w:bottom w:val="none" w:sz="0" w:space="0" w:color="auto"/>
                    <w:right w:val="none" w:sz="0" w:space="0" w:color="auto"/>
                  </w:divBdr>
                  <w:divsChild>
                    <w:div w:id="1117144492">
                      <w:marLeft w:val="0"/>
                      <w:marRight w:val="0"/>
                      <w:marTop w:val="0"/>
                      <w:marBottom w:val="0"/>
                      <w:divBdr>
                        <w:top w:val="none" w:sz="0" w:space="0" w:color="auto"/>
                        <w:left w:val="none" w:sz="0" w:space="0" w:color="auto"/>
                        <w:bottom w:val="none" w:sz="0" w:space="0" w:color="auto"/>
                        <w:right w:val="none" w:sz="0" w:space="0" w:color="auto"/>
                      </w:divBdr>
                    </w:div>
                  </w:divsChild>
                </w:div>
                <w:div w:id="1748458607">
                  <w:marLeft w:val="0"/>
                  <w:marRight w:val="0"/>
                  <w:marTop w:val="0"/>
                  <w:marBottom w:val="0"/>
                  <w:divBdr>
                    <w:top w:val="none" w:sz="0" w:space="0" w:color="auto"/>
                    <w:left w:val="none" w:sz="0" w:space="0" w:color="auto"/>
                    <w:bottom w:val="none" w:sz="0" w:space="0" w:color="auto"/>
                    <w:right w:val="none" w:sz="0" w:space="0" w:color="auto"/>
                  </w:divBdr>
                  <w:divsChild>
                    <w:div w:id="2072120579">
                      <w:marLeft w:val="0"/>
                      <w:marRight w:val="0"/>
                      <w:marTop w:val="0"/>
                      <w:marBottom w:val="0"/>
                      <w:divBdr>
                        <w:top w:val="none" w:sz="0" w:space="0" w:color="auto"/>
                        <w:left w:val="none" w:sz="0" w:space="0" w:color="auto"/>
                        <w:bottom w:val="none" w:sz="0" w:space="0" w:color="auto"/>
                        <w:right w:val="none" w:sz="0" w:space="0" w:color="auto"/>
                      </w:divBdr>
                    </w:div>
                    <w:div w:id="1162741820">
                      <w:marLeft w:val="0"/>
                      <w:marRight w:val="0"/>
                      <w:marTop w:val="0"/>
                      <w:marBottom w:val="0"/>
                      <w:divBdr>
                        <w:top w:val="none" w:sz="0" w:space="0" w:color="auto"/>
                        <w:left w:val="none" w:sz="0" w:space="0" w:color="auto"/>
                        <w:bottom w:val="none" w:sz="0" w:space="0" w:color="auto"/>
                        <w:right w:val="none" w:sz="0" w:space="0" w:color="auto"/>
                      </w:divBdr>
                    </w:div>
                  </w:divsChild>
                </w:div>
                <w:div w:id="1346203099">
                  <w:marLeft w:val="0"/>
                  <w:marRight w:val="0"/>
                  <w:marTop w:val="0"/>
                  <w:marBottom w:val="0"/>
                  <w:divBdr>
                    <w:top w:val="none" w:sz="0" w:space="0" w:color="auto"/>
                    <w:left w:val="none" w:sz="0" w:space="0" w:color="auto"/>
                    <w:bottom w:val="none" w:sz="0" w:space="0" w:color="auto"/>
                    <w:right w:val="none" w:sz="0" w:space="0" w:color="auto"/>
                  </w:divBdr>
                  <w:divsChild>
                    <w:div w:id="897977537">
                      <w:marLeft w:val="0"/>
                      <w:marRight w:val="0"/>
                      <w:marTop w:val="0"/>
                      <w:marBottom w:val="0"/>
                      <w:divBdr>
                        <w:top w:val="none" w:sz="0" w:space="0" w:color="auto"/>
                        <w:left w:val="none" w:sz="0" w:space="0" w:color="auto"/>
                        <w:bottom w:val="none" w:sz="0" w:space="0" w:color="auto"/>
                        <w:right w:val="none" w:sz="0" w:space="0" w:color="auto"/>
                      </w:divBdr>
                    </w:div>
                  </w:divsChild>
                </w:div>
                <w:div w:id="1969316834">
                  <w:marLeft w:val="0"/>
                  <w:marRight w:val="0"/>
                  <w:marTop w:val="0"/>
                  <w:marBottom w:val="0"/>
                  <w:divBdr>
                    <w:top w:val="none" w:sz="0" w:space="0" w:color="auto"/>
                    <w:left w:val="none" w:sz="0" w:space="0" w:color="auto"/>
                    <w:bottom w:val="none" w:sz="0" w:space="0" w:color="auto"/>
                    <w:right w:val="none" w:sz="0" w:space="0" w:color="auto"/>
                  </w:divBdr>
                  <w:divsChild>
                    <w:div w:id="371734184">
                      <w:marLeft w:val="0"/>
                      <w:marRight w:val="0"/>
                      <w:marTop w:val="0"/>
                      <w:marBottom w:val="0"/>
                      <w:divBdr>
                        <w:top w:val="none" w:sz="0" w:space="0" w:color="auto"/>
                        <w:left w:val="none" w:sz="0" w:space="0" w:color="auto"/>
                        <w:bottom w:val="none" w:sz="0" w:space="0" w:color="auto"/>
                        <w:right w:val="none" w:sz="0" w:space="0" w:color="auto"/>
                      </w:divBdr>
                    </w:div>
                  </w:divsChild>
                </w:div>
                <w:div w:id="2067604741">
                  <w:marLeft w:val="0"/>
                  <w:marRight w:val="0"/>
                  <w:marTop w:val="0"/>
                  <w:marBottom w:val="0"/>
                  <w:divBdr>
                    <w:top w:val="none" w:sz="0" w:space="0" w:color="auto"/>
                    <w:left w:val="none" w:sz="0" w:space="0" w:color="auto"/>
                    <w:bottom w:val="none" w:sz="0" w:space="0" w:color="auto"/>
                    <w:right w:val="none" w:sz="0" w:space="0" w:color="auto"/>
                  </w:divBdr>
                  <w:divsChild>
                    <w:div w:id="7024321">
                      <w:marLeft w:val="0"/>
                      <w:marRight w:val="0"/>
                      <w:marTop w:val="0"/>
                      <w:marBottom w:val="0"/>
                      <w:divBdr>
                        <w:top w:val="none" w:sz="0" w:space="0" w:color="auto"/>
                        <w:left w:val="none" w:sz="0" w:space="0" w:color="auto"/>
                        <w:bottom w:val="none" w:sz="0" w:space="0" w:color="auto"/>
                        <w:right w:val="none" w:sz="0" w:space="0" w:color="auto"/>
                      </w:divBdr>
                    </w:div>
                    <w:div w:id="1239168010">
                      <w:marLeft w:val="0"/>
                      <w:marRight w:val="0"/>
                      <w:marTop w:val="0"/>
                      <w:marBottom w:val="0"/>
                      <w:divBdr>
                        <w:top w:val="none" w:sz="0" w:space="0" w:color="auto"/>
                        <w:left w:val="none" w:sz="0" w:space="0" w:color="auto"/>
                        <w:bottom w:val="none" w:sz="0" w:space="0" w:color="auto"/>
                        <w:right w:val="none" w:sz="0" w:space="0" w:color="auto"/>
                      </w:divBdr>
                    </w:div>
                  </w:divsChild>
                </w:div>
                <w:div w:id="1949968478">
                  <w:marLeft w:val="0"/>
                  <w:marRight w:val="0"/>
                  <w:marTop w:val="0"/>
                  <w:marBottom w:val="0"/>
                  <w:divBdr>
                    <w:top w:val="none" w:sz="0" w:space="0" w:color="auto"/>
                    <w:left w:val="none" w:sz="0" w:space="0" w:color="auto"/>
                    <w:bottom w:val="none" w:sz="0" w:space="0" w:color="auto"/>
                    <w:right w:val="none" w:sz="0" w:space="0" w:color="auto"/>
                  </w:divBdr>
                  <w:divsChild>
                    <w:div w:id="1176189085">
                      <w:marLeft w:val="0"/>
                      <w:marRight w:val="0"/>
                      <w:marTop w:val="0"/>
                      <w:marBottom w:val="0"/>
                      <w:divBdr>
                        <w:top w:val="none" w:sz="0" w:space="0" w:color="auto"/>
                        <w:left w:val="none" w:sz="0" w:space="0" w:color="auto"/>
                        <w:bottom w:val="none" w:sz="0" w:space="0" w:color="auto"/>
                        <w:right w:val="none" w:sz="0" w:space="0" w:color="auto"/>
                      </w:divBdr>
                    </w:div>
                  </w:divsChild>
                </w:div>
                <w:div w:id="734278271">
                  <w:marLeft w:val="0"/>
                  <w:marRight w:val="0"/>
                  <w:marTop w:val="0"/>
                  <w:marBottom w:val="0"/>
                  <w:divBdr>
                    <w:top w:val="none" w:sz="0" w:space="0" w:color="auto"/>
                    <w:left w:val="none" w:sz="0" w:space="0" w:color="auto"/>
                    <w:bottom w:val="none" w:sz="0" w:space="0" w:color="auto"/>
                    <w:right w:val="none" w:sz="0" w:space="0" w:color="auto"/>
                  </w:divBdr>
                  <w:divsChild>
                    <w:div w:id="847210337">
                      <w:marLeft w:val="0"/>
                      <w:marRight w:val="0"/>
                      <w:marTop w:val="0"/>
                      <w:marBottom w:val="0"/>
                      <w:divBdr>
                        <w:top w:val="none" w:sz="0" w:space="0" w:color="auto"/>
                        <w:left w:val="none" w:sz="0" w:space="0" w:color="auto"/>
                        <w:bottom w:val="none" w:sz="0" w:space="0" w:color="auto"/>
                        <w:right w:val="none" w:sz="0" w:space="0" w:color="auto"/>
                      </w:divBdr>
                    </w:div>
                  </w:divsChild>
                </w:div>
                <w:div w:id="430123670">
                  <w:marLeft w:val="0"/>
                  <w:marRight w:val="0"/>
                  <w:marTop w:val="0"/>
                  <w:marBottom w:val="0"/>
                  <w:divBdr>
                    <w:top w:val="none" w:sz="0" w:space="0" w:color="auto"/>
                    <w:left w:val="none" w:sz="0" w:space="0" w:color="auto"/>
                    <w:bottom w:val="none" w:sz="0" w:space="0" w:color="auto"/>
                    <w:right w:val="none" w:sz="0" w:space="0" w:color="auto"/>
                  </w:divBdr>
                  <w:divsChild>
                    <w:div w:id="1437402286">
                      <w:marLeft w:val="0"/>
                      <w:marRight w:val="0"/>
                      <w:marTop w:val="0"/>
                      <w:marBottom w:val="0"/>
                      <w:divBdr>
                        <w:top w:val="none" w:sz="0" w:space="0" w:color="auto"/>
                        <w:left w:val="none" w:sz="0" w:space="0" w:color="auto"/>
                        <w:bottom w:val="none" w:sz="0" w:space="0" w:color="auto"/>
                        <w:right w:val="none" w:sz="0" w:space="0" w:color="auto"/>
                      </w:divBdr>
                    </w:div>
                  </w:divsChild>
                </w:div>
                <w:div w:id="781924840">
                  <w:marLeft w:val="0"/>
                  <w:marRight w:val="0"/>
                  <w:marTop w:val="0"/>
                  <w:marBottom w:val="0"/>
                  <w:divBdr>
                    <w:top w:val="none" w:sz="0" w:space="0" w:color="auto"/>
                    <w:left w:val="none" w:sz="0" w:space="0" w:color="auto"/>
                    <w:bottom w:val="none" w:sz="0" w:space="0" w:color="auto"/>
                    <w:right w:val="none" w:sz="0" w:space="0" w:color="auto"/>
                  </w:divBdr>
                  <w:divsChild>
                    <w:div w:id="1315061158">
                      <w:marLeft w:val="0"/>
                      <w:marRight w:val="0"/>
                      <w:marTop w:val="0"/>
                      <w:marBottom w:val="0"/>
                      <w:divBdr>
                        <w:top w:val="none" w:sz="0" w:space="0" w:color="auto"/>
                        <w:left w:val="none" w:sz="0" w:space="0" w:color="auto"/>
                        <w:bottom w:val="none" w:sz="0" w:space="0" w:color="auto"/>
                        <w:right w:val="none" w:sz="0" w:space="0" w:color="auto"/>
                      </w:divBdr>
                    </w:div>
                  </w:divsChild>
                </w:div>
                <w:div w:id="1233154105">
                  <w:marLeft w:val="0"/>
                  <w:marRight w:val="0"/>
                  <w:marTop w:val="0"/>
                  <w:marBottom w:val="0"/>
                  <w:divBdr>
                    <w:top w:val="none" w:sz="0" w:space="0" w:color="auto"/>
                    <w:left w:val="none" w:sz="0" w:space="0" w:color="auto"/>
                    <w:bottom w:val="none" w:sz="0" w:space="0" w:color="auto"/>
                    <w:right w:val="none" w:sz="0" w:space="0" w:color="auto"/>
                  </w:divBdr>
                  <w:divsChild>
                    <w:div w:id="184683292">
                      <w:marLeft w:val="0"/>
                      <w:marRight w:val="0"/>
                      <w:marTop w:val="0"/>
                      <w:marBottom w:val="0"/>
                      <w:divBdr>
                        <w:top w:val="none" w:sz="0" w:space="0" w:color="auto"/>
                        <w:left w:val="none" w:sz="0" w:space="0" w:color="auto"/>
                        <w:bottom w:val="none" w:sz="0" w:space="0" w:color="auto"/>
                        <w:right w:val="none" w:sz="0" w:space="0" w:color="auto"/>
                      </w:divBdr>
                    </w:div>
                  </w:divsChild>
                </w:div>
                <w:div w:id="2016151087">
                  <w:marLeft w:val="0"/>
                  <w:marRight w:val="0"/>
                  <w:marTop w:val="0"/>
                  <w:marBottom w:val="0"/>
                  <w:divBdr>
                    <w:top w:val="none" w:sz="0" w:space="0" w:color="auto"/>
                    <w:left w:val="none" w:sz="0" w:space="0" w:color="auto"/>
                    <w:bottom w:val="none" w:sz="0" w:space="0" w:color="auto"/>
                    <w:right w:val="none" w:sz="0" w:space="0" w:color="auto"/>
                  </w:divBdr>
                  <w:divsChild>
                    <w:div w:id="1996449249">
                      <w:marLeft w:val="0"/>
                      <w:marRight w:val="0"/>
                      <w:marTop w:val="0"/>
                      <w:marBottom w:val="0"/>
                      <w:divBdr>
                        <w:top w:val="none" w:sz="0" w:space="0" w:color="auto"/>
                        <w:left w:val="none" w:sz="0" w:space="0" w:color="auto"/>
                        <w:bottom w:val="none" w:sz="0" w:space="0" w:color="auto"/>
                        <w:right w:val="none" w:sz="0" w:space="0" w:color="auto"/>
                      </w:divBdr>
                    </w:div>
                    <w:div w:id="179974761">
                      <w:marLeft w:val="0"/>
                      <w:marRight w:val="0"/>
                      <w:marTop w:val="0"/>
                      <w:marBottom w:val="0"/>
                      <w:divBdr>
                        <w:top w:val="none" w:sz="0" w:space="0" w:color="auto"/>
                        <w:left w:val="none" w:sz="0" w:space="0" w:color="auto"/>
                        <w:bottom w:val="none" w:sz="0" w:space="0" w:color="auto"/>
                        <w:right w:val="none" w:sz="0" w:space="0" w:color="auto"/>
                      </w:divBdr>
                    </w:div>
                  </w:divsChild>
                </w:div>
                <w:div w:id="1801803493">
                  <w:marLeft w:val="0"/>
                  <w:marRight w:val="0"/>
                  <w:marTop w:val="0"/>
                  <w:marBottom w:val="0"/>
                  <w:divBdr>
                    <w:top w:val="none" w:sz="0" w:space="0" w:color="auto"/>
                    <w:left w:val="none" w:sz="0" w:space="0" w:color="auto"/>
                    <w:bottom w:val="none" w:sz="0" w:space="0" w:color="auto"/>
                    <w:right w:val="none" w:sz="0" w:space="0" w:color="auto"/>
                  </w:divBdr>
                  <w:divsChild>
                    <w:div w:id="929312644">
                      <w:marLeft w:val="0"/>
                      <w:marRight w:val="0"/>
                      <w:marTop w:val="0"/>
                      <w:marBottom w:val="0"/>
                      <w:divBdr>
                        <w:top w:val="none" w:sz="0" w:space="0" w:color="auto"/>
                        <w:left w:val="none" w:sz="0" w:space="0" w:color="auto"/>
                        <w:bottom w:val="none" w:sz="0" w:space="0" w:color="auto"/>
                        <w:right w:val="none" w:sz="0" w:space="0" w:color="auto"/>
                      </w:divBdr>
                    </w:div>
                  </w:divsChild>
                </w:div>
                <w:div w:id="1360396964">
                  <w:marLeft w:val="0"/>
                  <w:marRight w:val="0"/>
                  <w:marTop w:val="0"/>
                  <w:marBottom w:val="0"/>
                  <w:divBdr>
                    <w:top w:val="none" w:sz="0" w:space="0" w:color="auto"/>
                    <w:left w:val="none" w:sz="0" w:space="0" w:color="auto"/>
                    <w:bottom w:val="none" w:sz="0" w:space="0" w:color="auto"/>
                    <w:right w:val="none" w:sz="0" w:space="0" w:color="auto"/>
                  </w:divBdr>
                  <w:divsChild>
                    <w:div w:id="1062486159">
                      <w:marLeft w:val="0"/>
                      <w:marRight w:val="0"/>
                      <w:marTop w:val="0"/>
                      <w:marBottom w:val="0"/>
                      <w:divBdr>
                        <w:top w:val="none" w:sz="0" w:space="0" w:color="auto"/>
                        <w:left w:val="none" w:sz="0" w:space="0" w:color="auto"/>
                        <w:bottom w:val="none" w:sz="0" w:space="0" w:color="auto"/>
                        <w:right w:val="none" w:sz="0" w:space="0" w:color="auto"/>
                      </w:divBdr>
                    </w:div>
                  </w:divsChild>
                </w:div>
                <w:div w:id="560866006">
                  <w:marLeft w:val="0"/>
                  <w:marRight w:val="0"/>
                  <w:marTop w:val="0"/>
                  <w:marBottom w:val="0"/>
                  <w:divBdr>
                    <w:top w:val="none" w:sz="0" w:space="0" w:color="auto"/>
                    <w:left w:val="none" w:sz="0" w:space="0" w:color="auto"/>
                    <w:bottom w:val="none" w:sz="0" w:space="0" w:color="auto"/>
                    <w:right w:val="none" w:sz="0" w:space="0" w:color="auto"/>
                  </w:divBdr>
                  <w:divsChild>
                    <w:div w:id="1727099728">
                      <w:marLeft w:val="0"/>
                      <w:marRight w:val="0"/>
                      <w:marTop w:val="0"/>
                      <w:marBottom w:val="0"/>
                      <w:divBdr>
                        <w:top w:val="none" w:sz="0" w:space="0" w:color="auto"/>
                        <w:left w:val="none" w:sz="0" w:space="0" w:color="auto"/>
                        <w:bottom w:val="none" w:sz="0" w:space="0" w:color="auto"/>
                        <w:right w:val="none" w:sz="0" w:space="0" w:color="auto"/>
                      </w:divBdr>
                    </w:div>
                    <w:div w:id="1744523454">
                      <w:marLeft w:val="0"/>
                      <w:marRight w:val="0"/>
                      <w:marTop w:val="0"/>
                      <w:marBottom w:val="0"/>
                      <w:divBdr>
                        <w:top w:val="none" w:sz="0" w:space="0" w:color="auto"/>
                        <w:left w:val="none" w:sz="0" w:space="0" w:color="auto"/>
                        <w:bottom w:val="none" w:sz="0" w:space="0" w:color="auto"/>
                        <w:right w:val="none" w:sz="0" w:space="0" w:color="auto"/>
                      </w:divBdr>
                    </w:div>
                  </w:divsChild>
                </w:div>
                <w:div w:id="1021008398">
                  <w:marLeft w:val="0"/>
                  <w:marRight w:val="0"/>
                  <w:marTop w:val="0"/>
                  <w:marBottom w:val="0"/>
                  <w:divBdr>
                    <w:top w:val="none" w:sz="0" w:space="0" w:color="auto"/>
                    <w:left w:val="none" w:sz="0" w:space="0" w:color="auto"/>
                    <w:bottom w:val="none" w:sz="0" w:space="0" w:color="auto"/>
                    <w:right w:val="none" w:sz="0" w:space="0" w:color="auto"/>
                  </w:divBdr>
                  <w:divsChild>
                    <w:div w:id="1984504145">
                      <w:marLeft w:val="0"/>
                      <w:marRight w:val="0"/>
                      <w:marTop w:val="0"/>
                      <w:marBottom w:val="0"/>
                      <w:divBdr>
                        <w:top w:val="none" w:sz="0" w:space="0" w:color="auto"/>
                        <w:left w:val="none" w:sz="0" w:space="0" w:color="auto"/>
                        <w:bottom w:val="none" w:sz="0" w:space="0" w:color="auto"/>
                        <w:right w:val="none" w:sz="0" w:space="0" w:color="auto"/>
                      </w:divBdr>
                    </w:div>
                  </w:divsChild>
                </w:div>
                <w:div w:id="1379552358">
                  <w:marLeft w:val="0"/>
                  <w:marRight w:val="0"/>
                  <w:marTop w:val="0"/>
                  <w:marBottom w:val="0"/>
                  <w:divBdr>
                    <w:top w:val="none" w:sz="0" w:space="0" w:color="auto"/>
                    <w:left w:val="none" w:sz="0" w:space="0" w:color="auto"/>
                    <w:bottom w:val="none" w:sz="0" w:space="0" w:color="auto"/>
                    <w:right w:val="none" w:sz="0" w:space="0" w:color="auto"/>
                  </w:divBdr>
                  <w:divsChild>
                    <w:div w:id="1927031489">
                      <w:marLeft w:val="0"/>
                      <w:marRight w:val="0"/>
                      <w:marTop w:val="0"/>
                      <w:marBottom w:val="0"/>
                      <w:divBdr>
                        <w:top w:val="none" w:sz="0" w:space="0" w:color="auto"/>
                        <w:left w:val="none" w:sz="0" w:space="0" w:color="auto"/>
                        <w:bottom w:val="none" w:sz="0" w:space="0" w:color="auto"/>
                        <w:right w:val="none" w:sz="0" w:space="0" w:color="auto"/>
                      </w:divBdr>
                    </w:div>
                  </w:divsChild>
                </w:div>
                <w:div w:id="929580353">
                  <w:marLeft w:val="0"/>
                  <w:marRight w:val="0"/>
                  <w:marTop w:val="0"/>
                  <w:marBottom w:val="0"/>
                  <w:divBdr>
                    <w:top w:val="none" w:sz="0" w:space="0" w:color="auto"/>
                    <w:left w:val="none" w:sz="0" w:space="0" w:color="auto"/>
                    <w:bottom w:val="none" w:sz="0" w:space="0" w:color="auto"/>
                    <w:right w:val="none" w:sz="0" w:space="0" w:color="auto"/>
                  </w:divBdr>
                  <w:divsChild>
                    <w:div w:id="2060206879">
                      <w:marLeft w:val="0"/>
                      <w:marRight w:val="0"/>
                      <w:marTop w:val="0"/>
                      <w:marBottom w:val="0"/>
                      <w:divBdr>
                        <w:top w:val="none" w:sz="0" w:space="0" w:color="auto"/>
                        <w:left w:val="none" w:sz="0" w:space="0" w:color="auto"/>
                        <w:bottom w:val="none" w:sz="0" w:space="0" w:color="auto"/>
                        <w:right w:val="none" w:sz="0" w:space="0" w:color="auto"/>
                      </w:divBdr>
                    </w:div>
                    <w:div w:id="347945679">
                      <w:marLeft w:val="0"/>
                      <w:marRight w:val="0"/>
                      <w:marTop w:val="0"/>
                      <w:marBottom w:val="0"/>
                      <w:divBdr>
                        <w:top w:val="none" w:sz="0" w:space="0" w:color="auto"/>
                        <w:left w:val="none" w:sz="0" w:space="0" w:color="auto"/>
                        <w:bottom w:val="none" w:sz="0" w:space="0" w:color="auto"/>
                        <w:right w:val="none" w:sz="0" w:space="0" w:color="auto"/>
                      </w:divBdr>
                    </w:div>
                  </w:divsChild>
                </w:div>
                <w:div w:id="1948345339">
                  <w:marLeft w:val="0"/>
                  <w:marRight w:val="0"/>
                  <w:marTop w:val="0"/>
                  <w:marBottom w:val="0"/>
                  <w:divBdr>
                    <w:top w:val="none" w:sz="0" w:space="0" w:color="auto"/>
                    <w:left w:val="none" w:sz="0" w:space="0" w:color="auto"/>
                    <w:bottom w:val="none" w:sz="0" w:space="0" w:color="auto"/>
                    <w:right w:val="none" w:sz="0" w:space="0" w:color="auto"/>
                  </w:divBdr>
                  <w:divsChild>
                    <w:div w:id="2033526806">
                      <w:marLeft w:val="0"/>
                      <w:marRight w:val="0"/>
                      <w:marTop w:val="0"/>
                      <w:marBottom w:val="0"/>
                      <w:divBdr>
                        <w:top w:val="none" w:sz="0" w:space="0" w:color="auto"/>
                        <w:left w:val="none" w:sz="0" w:space="0" w:color="auto"/>
                        <w:bottom w:val="none" w:sz="0" w:space="0" w:color="auto"/>
                        <w:right w:val="none" w:sz="0" w:space="0" w:color="auto"/>
                      </w:divBdr>
                    </w:div>
                  </w:divsChild>
                </w:div>
                <w:div w:id="679939115">
                  <w:marLeft w:val="0"/>
                  <w:marRight w:val="0"/>
                  <w:marTop w:val="0"/>
                  <w:marBottom w:val="0"/>
                  <w:divBdr>
                    <w:top w:val="none" w:sz="0" w:space="0" w:color="auto"/>
                    <w:left w:val="none" w:sz="0" w:space="0" w:color="auto"/>
                    <w:bottom w:val="none" w:sz="0" w:space="0" w:color="auto"/>
                    <w:right w:val="none" w:sz="0" w:space="0" w:color="auto"/>
                  </w:divBdr>
                  <w:divsChild>
                    <w:div w:id="1162504928">
                      <w:marLeft w:val="0"/>
                      <w:marRight w:val="0"/>
                      <w:marTop w:val="0"/>
                      <w:marBottom w:val="0"/>
                      <w:divBdr>
                        <w:top w:val="none" w:sz="0" w:space="0" w:color="auto"/>
                        <w:left w:val="none" w:sz="0" w:space="0" w:color="auto"/>
                        <w:bottom w:val="none" w:sz="0" w:space="0" w:color="auto"/>
                        <w:right w:val="none" w:sz="0" w:space="0" w:color="auto"/>
                      </w:divBdr>
                    </w:div>
                  </w:divsChild>
                </w:div>
                <w:div w:id="1338121448">
                  <w:marLeft w:val="0"/>
                  <w:marRight w:val="0"/>
                  <w:marTop w:val="0"/>
                  <w:marBottom w:val="0"/>
                  <w:divBdr>
                    <w:top w:val="none" w:sz="0" w:space="0" w:color="auto"/>
                    <w:left w:val="none" w:sz="0" w:space="0" w:color="auto"/>
                    <w:bottom w:val="none" w:sz="0" w:space="0" w:color="auto"/>
                    <w:right w:val="none" w:sz="0" w:space="0" w:color="auto"/>
                  </w:divBdr>
                  <w:divsChild>
                    <w:div w:id="1462074479">
                      <w:marLeft w:val="0"/>
                      <w:marRight w:val="0"/>
                      <w:marTop w:val="0"/>
                      <w:marBottom w:val="0"/>
                      <w:divBdr>
                        <w:top w:val="none" w:sz="0" w:space="0" w:color="auto"/>
                        <w:left w:val="none" w:sz="0" w:space="0" w:color="auto"/>
                        <w:bottom w:val="none" w:sz="0" w:space="0" w:color="auto"/>
                        <w:right w:val="none" w:sz="0" w:space="0" w:color="auto"/>
                      </w:divBdr>
                    </w:div>
                    <w:div w:id="1473599453">
                      <w:marLeft w:val="0"/>
                      <w:marRight w:val="0"/>
                      <w:marTop w:val="0"/>
                      <w:marBottom w:val="0"/>
                      <w:divBdr>
                        <w:top w:val="none" w:sz="0" w:space="0" w:color="auto"/>
                        <w:left w:val="none" w:sz="0" w:space="0" w:color="auto"/>
                        <w:bottom w:val="none" w:sz="0" w:space="0" w:color="auto"/>
                        <w:right w:val="none" w:sz="0" w:space="0" w:color="auto"/>
                      </w:divBdr>
                    </w:div>
                  </w:divsChild>
                </w:div>
                <w:div w:id="353918417">
                  <w:marLeft w:val="0"/>
                  <w:marRight w:val="0"/>
                  <w:marTop w:val="0"/>
                  <w:marBottom w:val="0"/>
                  <w:divBdr>
                    <w:top w:val="none" w:sz="0" w:space="0" w:color="auto"/>
                    <w:left w:val="none" w:sz="0" w:space="0" w:color="auto"/>
                    <w:bottom w:val="none" w:sz="0" w:space="0" w:color="auto"/>
                    <w:right w:val="none" w:sz="0" w:space="0" w:color="auto"/>
                  </w:divBdr>
                  <w:divsChild>
                    <w:div w:id="117990978">
                      <w:marLeft w:val="0"/>
                      <w:marRight w:val="0"/>
                      <w:marTop w:val="0"/>
                      <w:marBottom w:val="0"/>
                      <w:divBdr>
                        <w:top w:val="none" w:sz="0" w:space="0" w:color="auto"/>
                        <w:left w:val="none" w:sz="0" w:space="0" w:color="auto"/>
                        <w:bottom w:val="none" w:sz="0" w:space="0" w:color="auto"/>
                        <w:right w:val="none" w:sz="0" w:space="0" w:color="auto"/>
                      </w:divBdr>
                    </w:div>
                  </w:divsChild>
                </w:div>
                <w:div w:id="1588687881">
                  <w:marLeft w:val="0"/>
                  <w:marRight w:val="0"/>
                  <w:marTop w:val="0"/>
                  <w:marBottom w:val="0"/>
                  <w:divBdr>
                    <w:top w:val="none" w:sz="0" w:space="0" w:color="auto"/>
                    <w:left w:val="none" w:sz="0" w:space="0" w:color="auto"/>
                    <w:bottom w:val="none" w:sz="0" w:space="0" w:color="auto"/>
                    <w:right w:val="none" w:sz="0" w:space="0" w:color="auto"/>
                  </w:divBdr>
                  <w:divsChild>
                    <w:div w:id="1324160304">
                      <w:marLeft w:val="0"/>
                      <w:marRight w:val="0"/>
                      <w:marTop w:val="0"/>
                      <w:marBottom w:val="0"/>
                      <w:divBdr>
                        <w:top w:val="none" w:sz="0" w:space="0" w:color="auto"/>
                        <w:left w:val="none" w:sz="0" w:space="0" w:color="auto"/>
                        <w:bottom w:val="none" w:sz="0" w:space="0" w:color="auto"/>
                        <w:right w:val="none" w:sz="0" w:space="0" w:color="auto"/>
                      </w:divBdr>
                    </w:div>
                  </w:divsChild>
                </w:div>
                <w:div w:id="1084767416">
                  <w:marLeft w:val="0"/>
                  <w:marRight w:val="0"/>
                  <w:marTop w:val="0"/>
                  <w:marBottom w:val="0"/>
                  <w:divBdr>
                    <w:top w:val="none" w:sz="0" w:space="0" w:color="auto"/>
                    <w:left w:val="none" w:sz="0" w:space="0" w:color="auto"/>
                    <w:bottom w:val="none" w:sz="0" w:space="0" w:color="auto"/>
                    <w:right w:val="none" w:sz="0" w:space="0" w:color="auto"/>
                  </w:divBdr>
                  <w:divsChild>
                    <w:div w:id="921374746">
                      <w:marLeft w:val="0"/>
                      <w:marRight w:val="0"/>
                      <w:marTop w:val="0"/>
                      <w:marBottom w:val="0"/>
                      <w:divBdr>
                        <w:top w:val="none" w:sz="0" w:space="0" w:color="auto"/>
                        <w:left w:val="none" w:sz="0" w:space="0" w:color="auto"/>
                        <w:bottom w:val="none" w:sz="0" w:space="0" w:color="auto"/>
                        <w:right w:val="none" w:sz="0" w:space="0" w:color="auto"/>
                      </w:divBdr>
                    </w:div>
                    <w:div w:id="926575285">
                      <w:marLeft w:val="0"/>
                      <w:marRight w:val="0"/>
                      <w:marTop w:val="0"/>
                      <w:marBottom w:val="0"/>
                      <w:divBdr>
                        <w:top w:val="none" w:sz="0" w:space="0" w:color="auto"/>
                        <w:left w:val="none" w:sz="0" w:space="0" w:color="auto"/>
                        <w:bottom w:val="none" w:sz="0" w:space="0" w:color="auto"/>
                        <w:right w:val="none" w:sz="0" w:space="0" w:color="auto"/>
                      </w:divBdr>
                    </w:div>
                  </w:divsChild>
                </w:div>
                <w:div w:id="994726336">
                  <w:marLeft w:val="0"/>
                  <w:marRight w:val="0"/>
                  <w:marTop w:val="0"/>
                  <w:marBottom w:val="0"/>
                  <w:divBdr>
                    <w:top w:val="none" w:sz="0" w:space="0" w:color="auto"/>
                    <w:left w:val="none" w:sz="0" w:space="0" w:color="auto"/>
                    <w:bottom w:val="none" w:sz="0" w:space="0" w:color="auto"/>
                    <w:right w:val="none" w:sz="0" w:space="0" w:color="auto"/>
                  </w:divBdr>
                  <w:divsChild>
                    <w:div w:id="1908764288">
                      <w:marLeft w:val="0"/>
                      <w:marRight w:val="0"/>
                      <w:marTop w:val="0"/>
                      <w:marBottom w:val="0"/>
                      <w:divBdr>
                        <w:top w:val="none" w:sz="0" w:space="0" w:color="auto"/>
                        <w:left w:val="none" w:sz="0" w:space="0" w:color="auto"/>
                        <w:bottom w:val="none" w:sz="0" w:space="0" w:color="auto"/>
                        <w:right w:val="none" w:sz="0" w:space="0" w:color="auto"/>
                      </w:divBdr>
                    </w:div>
                  </w:divsChild>
                </w:div>
                <w:div w:id="2134711051">
                  <w:marLeft w:val="0"/>
                  <w:marRight w:val="0"/>
                  <w:marTop w:val="0"/>
                  <w:marBottom w:val="0"/>
                  <w:divBdr>
                    <w:top w:val="none" w:sz="0" w:space="0" w:color="auto"/>
                    <w:left w:val="none" w:sz="0" w:space="0" w:color="auto"/>
                    <w:bottom w:val="none" w:sz="0" w:space="0" w:color="auto"/>
                    <w:right w:val="none" w:sz="0" w:space="0" w:color="auto"/>
                  </w:divBdr>
                  <w:divsChild>
                    <w:div w:id="1451850730">
                      <w:marLeft w:val="0"/>
                      <w:marRight w:val="0"/>
                      <w:marTop w:val="0"/>
                      <w:marBottom w:val="0"/>
                      <w:divBdr>
                        <w:top w:val="none" w:sz="0" w:space="0" w:color="auto"/>
                        <w:left w:val="none" w:sz="0" w:space="0" w:color="auto"/>
                        <w:bottom w:val="none" w:sz="0" w:space="0" w:color="auto"/>
                        <w:right w:val="none" w:sz="0" w:space="0" w:color="auto"/>
                      </w:divBdr>
                    </w:div>
                  </w:divsChild>
                </w:div>
                <w:div w:id="2019384155">
                  <w:marLeft w:val="0"/>
                  <w:marRight w:val="0"/>
                  <w:marTop w:val="0"/>
                  <w:marBottom w:val="0"/>
                  <w:divBdr>
                    <w:top w:val="none" w:sz="0" w:space="0" w:color="auto"/>
                    <w:left w:val="none" w:sz="0" w:space="0" w:color="auto"/>
                    <w:bottom w:val="none" w:sz="0" w:space="0" w:color="auto"/>
                    <w:right w:val="none" w:sz="0" w:space="0" w:color="auto"/>
                  </w:divBdr>
                  <w:divsChild>
                    <w:div w:id="2103182597">
                      <w:marLeft w:val="0"/>
                      <w:marRight w:val="0"/>
                      <w:marTop w:val="0"/>
                      <w:marBottom w:val="0"/>
                      <w:divBdr>
                        <w:top w:val="none" w:sz="0" w:space="0" w:color="auto"/>
                        <w:left w:val="none" w:sz="0" w:space="0" w:color="auto"/>
                        <w:bottom w:val="none" w:sz="0" w:space="0" w:color="auto"/>
                        <w:right w:val="none" w:sz="0" w:space="0" w:color="auto"/>
                      </w:divBdr>
                    </w:div>
                    <w:div w:id="269630885">
                      <w:marLeft w:val="0"/>
                      <w:marRight w:val="0"/>
                      <w:marTop w:val="0"/>
                      <w:marBottom w:val="0"/>
                      <w:divBdr>
                        <w:top w:val="none" w:sz="0" w:space="0" w:color="auto"/>
                        <w:left w:val="none" w:sz="0" w:space="0" w:color="auto"/>
                        <w:bottom w:val="none" w:sz="0" w:space="0" w:color="auto"/>
                        <w:right w:val="none" w:sz="0" w:space="0" w:color="auto"/>
                      </w:divBdr>
                    </w:div>
                  </w:divsChild>
                </w:div>
                <w:div w:id="355624113">
                  <w:marLeft w:val="0"/>
                  <w:marRight w:val="0"/>
                  <w:marTop w:val="0"/>
                  <w:marBottom w:val="0"/>
                  <w:divBdr>
                    <w:top w:val="none" w:sz="0" w:space="0" w:color="auto"/>
                    <w:left w:val="none" w:sz="0" w:space="0" w:color="auto"/>
                    <w:bottom w:val="none" w:sz="0" w:space="0" w:color="auto"/>
                    <w:right w:val="none" w:sz="0" w:space="0" w:color="auto"/>
                  </w:divBdr>
                  <w:divsChild>
                    <w:div w:id="1602029779">
                      <w:marLeft w:val="0"/>
                      <w:marRight w:val="0"/>
                      <w:marTop w:val="0"/>
                      <w:marBottom w:val="0"/>
                      <w:divBdr>
                        <w:top w:val="none" w:sz="0" w:space="0" w:color="auto"/>
                        <w:left w:val="none" w:sz="0" w:space="0" w:color="auto"/>
                        <w:bottom w:val="none" w:sz="0" w:space="0" w:color="auto"/>
                        <w:right w:val="none" w:sz="0" w:space="0" w:color="auto"/>
                      </w:divBdr>
                    </w:div>
                  </w:divsChild>
                </w:div>
                <w:div w:id="1961035220">
                  <w:marLeft w:val="0"/>
                  <w:marRight w:val="0"/>
                  <w:marTop w:val="0"/>
                  <w:marBottom w:val="0"/>
                  <w:divBdr>
                    <w:top w:val="none" w:sz="0" w:space="0" w:color="auto"/>
                    <w:left w:val="none" w:sz="0" w:space="0" w:color="auto"/>
                    <w:bottom w:val="none" w:sz="0" w:space="0" w:color="auto"/>
                    <w:right w:val="none" w:sz="0" w:space="0" w:color="auto"/>
                  </w:divBdr>
                  <w:divsChild>
                    <w:div w:id="2025935717">
                      <w:marLeft w:val="0"/>
                      <w:marRight w:val="0"/>
                      <w:marTop w:val="0"/>
                      <w:marBottom w:val="0"/>
                      <w:divBdr>
                        <w:top w:val="none" w:sz="0" w:space="0" w:color="auto"/>
                        <w:left w:val="none" w:sz="0" w:space="0" w:color="auto"/>
                        <w:bottom w:val="none" w:sz="0" w:space="0" w:color="auto"/>
                        <w:right w:val="none" w:sz="0" w:space="0" w:color="auto"/>
                      </w:divBdr>
                    </w:div>
                  </w:divsChild>
                </w:div>
                <w:div w:id="274094622">
                  <w:marLeft w:val="0"/>
                  <w:marRight w:val="0"/>
                  <w:marTop w:val="0"/>
                  <w:marBottom w:val="0"/>
                  <w:divBdr>
                    <w:top w:val="none" w:sz="0" w:space="0" w:color="auto"/>
                    <w:left w:val="none" w:sz="0" w:space="0" w:color="auto"/>
                    <w:bottom w:val="none" w:sz="0" w:space="0" w:color="auto"/>
                    <w:right w:val="none" w:sz="0" w:space="0" w:color="auto"/>
                  </w:divBdr>
                  <w:divsChild>
                    <w:div w:id="238097609">
                      <w:marLeft w:val="0"/>
                      <w:marRight w:val="0"/>
                      <w:marTop w:val="0"/>
                      <w:marBottom w:val="0"/>
                      <w:divBdr>
                        <w:top w:val="none" w:sz="0" w:space="0" w:color="auto"/>
                        <w:left w:val="none" w:sz="0" w:space="0" w:color="auto"/>
                        <w:bottom w:val="none" w:sz="0" w:space="0" w:color="auto"/>
                        <w:right w:val="none" w:sz="0" w:space="0" w:color="auto"/>
                      </w:divBdr>
                    </w:div>
                    <w:div w:id="1640259911">
                      <w:marLeft w:val="0"/>
                      <w:marRight w:val="0"/>
                      <w:marTop w:val="0"/>
                      <w:marBottom w:val="0"/>
                      <w:divBdr>
                        <w:top w:val="none" w:sz="0" w:space="0" w:color="auto"/>
                        <w:left w:val="none" w:sz="0" w:space="0" w:color="auto"/>
                        <w:bottom w:val="none" w:sz="0" w:space="0" w:color="auto"/>
                        <w:right w:val="none" w:sz="0" w:space="0" w:color="auto"/>
                      </w:divBdr>
                    </w:div>
                  </w:divsChild>
                </w:div>
                <w:div w:id="538863230">
                  <w:marLeft w:val="0"/>
                  <w:marRight w:val="0"/>
                  <w:marTop w:val="0"/>
                  <w:marBottom w:val="0"/>
                  <w:divBdr>
                    <w:top w:val="none" w:sz="0" w:space="0" w:color="auto"/>
                    <w:left w:val="none" w:sz="0" w:space="0" w:color="auto"/>
                    <w:bottom w:val="none" w:sz="0" w:space="0" w:color="auto"/>
                    <w:right w:val="none" w:sz="0" w:space="0" w:color="auto"/>
                  </w:divBdr>
                  <w:divsChild>
                    <w:div w:id="1602057992">
                      <w:marLeft w:val="0"/>
                      <w:marRight w:val="0"/>
                      <w:marTop w:val="0"/>
                      <w:marBottom w:val="0"/>
                      <w:divBdr>
                        <w:top w:val="none" w:sz="0" w:space="0" w:color="auto"/>
                        <w:left w:val="none" w:sz="0" w:space="0" w:color="auto"/>
                        <w:bottom w:val="none" w:sz="0" w:space="0" w:color="auto"/>
                        <w:right w:val="none" w:sz="0" w:space="0" w:color="auto"/>
                      </w:divBdr>
                    </w:div>
                  </w:divsChild>
                </w:div>
                <w:div w:id="1406025824">
                  <w:marLeft w:val="0"/>
                  <w:marRight w:val="0"/>
                  <w:marTop w:val="0"/>
                  <w:marBottom w:val="0"/>
                  <w:divBdr>
                    <w:top w:val="none" w:sz="0" w:space="0" w:color="auto"/>
                    <w:left w:val="none" w:sz="0" w:space="0" w:color="auto"/>
                    <w:bottom w:val="none" w:sz="0" w:space="0" w:color="auto"/>
                    <w:right w:val="none" w:sz="0" w:space="0" w:color="auto"/>
                  </w:divBdr>
                  <w:divsChild>
                    <w:div w:id="621037672">
                      <w:marLeft w:val="0"/>
                      <w:marRight w:val="0"/>
                      <w:marTop w:val="0"/>
                      <w:marBottom w:val="0"/>
                      <w:divBdr>
                        <w:top w:val="none" w:sz="0" w:space="0" w:color="auto"/>
                        <w:left w:val="none" w:sz="0" w:space="0" w:color="auto"/>
                        <w:bottom w:val="none" w:sz="0" w:space="0" w:color="auto"/>
                        <w:right w:val="none" w:sz="0" w:space="0" w:color="auto"/>
                      </w:divBdr>
                    </w:div>
                  </w:divsChild>
                </w:div>
                <w:div w:id="2025401936">
                  <w:marLeft w:val="0"/>
                  <w:marRight w:val="0"/>
                  <w:marTop w:val="0"/>
                  <w:marBottom w:val="0"/>
                  <w:divBdr>
                    <w:top w:val="none" w:sz="0" w:space="0" w:color="auto"/>
                    <w:left w:val="none" w:sz="0" w:space="0" w:color="auto"/>
                    <w:bottom w:val="none" w:sz="0" w:space="0" w:color="auto"/>
                    <w:right w:val="none" w:sz="0" w:space="0" w:color="auto"/>
                  </w:divBdr>
                  <w:divsChild>
                    <w:div w:id="992027144">
                      <w:marLeft w:val="0"/>
                      <w:marRight w:val="0"/>
                      <w:marTop w:val="0"/>
                      <w:marBottom w:val="0"/>
                      <w:divBdr>
                        <w:top w:val="none" w:sz="0" w:space="0" w:color="auto"/>
                        <w:left w:val="none" w:sz="0" w:space="0" w:color="auto"/>
                        <w:bottom w:val="none" w:sz="0" w:space="0" w:color="auto"/>
                        <w:right w:val="none" w:sz="0" w:space="0" w:color="auto"/>
                      </w:divBdr>
                    </w:div>
                    <w:div w:id="568156360">
                      <w:marLeft w:val="0"/>
                      <w:marRight w:val="0"/>
                      <w:marTop w:val="0"/>
                      <w:marBottom w:val="0"/>
                      <w:divBdr>
                        <w:top w:val="none" w:sz="0" w:space="0" w:color="auto"/>
                        <w:left w:val="none" w:sz="0" w:space="0" w:color="auto"/>
                        <w:bottom w:val="none" w:sz="0" w:space="0" w:color="auto"/>
                        <w:right w:val="none" w:sz="0" w:space="0" w:color="auto"/>
                      </w:divBdr>
                    </w:div>
                  </w:divsChild>
                </w:div>
                <w:div w:id="2008894881">
                  <w:marLeft w:val="0"/>
                  <w:marRight w:val="0"/>
                  <w:marTop w:val="0"/>
                  <w:marBottom w:val="0"/>
                  <w:divBdr>
                    <w:top w:val="none" w:sz="0" w:space="0" w:color="auto"/>
                    <w:left w:val="none" w:sz="0" w:space="0" w:color="auto"/>
                    <w:bottom w:val="none" w:sz="0" w:space="0" w:color="auto"/>
                    <w:right w:val="none" w:sz="0" w:space="0" w:color="auto"/>
                  </w:divBdr>
                  <w:divsChild>
                    <w:div w:id="136710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993965">
          <w:marLeft w:val="0"/>
          <w:marRight w:val="0"/>
          <w:marTop w:val="0"/>
          <w:marBottom w:val="0"/>
          <w:divBdr>
            <w:top w:val="none" w:sz="0" w:space="0" w:color="auto"/>
            <w:left w:val="none" w:sz="0" w:space="0" w:color="auto"/>
            <w:bottom w:val="none" w:sz="0" w:space="0" w:color="auto"/>
            <w:right w:val="none" w:sz="0" w:space="0" w:color="auto"/>
          </w:divBdr>
          <w:divsChild>
            <w:div w:id="904142631">
              <w:marLeft w:val="0"/>
              <w:marRight w:val="0"/>
              <w:marTop w:val="0"/>
              <w:marBottom w:val="0"/>
              <w:divBdr>
                <w:top w:val="none" w:sz="0" w:space="0" w:color="auto"/>
                <w:left w:val="none" w:sz="0" w:space="0" w:color="auto"/>
                <w:bottom w:val="none" w:sz="0" w:space="0" w:color="auto"/>
                <w:right w:val="none" w:sz="0" w:space="0" w:color="auto"/>
              </w:divBdr>
            </w:div>
            <w:div w:id="824055599">
              <w:marLeft w:val="0"/>
              <w:marRight w:val="0"/>
              <w:marTop w:val="0"/>
              <w:marBottom w:val="0"/>
              <w:divBdr>
                <w:top w:val="none" w:sz="0" w:space="0" w:color="auto"/>
                <w:left w:val="none" w:sz="0" w:space="0" w:color="auto"/>
                <w:bottom w:val="none" w:sz="0" w:space="0" w:color="auto"/>
                <w:right w:val="none" w:sz="0" w:space="0" w:color="auto"/>
              </w:divBdr>
            </w:div>
            <w:div w:id="2145464921">
              <w:marLeft w:val="0"/>
              <w:marRight w:val="0"/>
              <w:marTop w:val="0"/>
              <w:marBottom w:val="0"/>
              <w:divBdr>
                <w:top w:val="none" w:sz="0" w:space="0" w:color="auto"/>
                <w:left w:val="none" w:sz="0" w:space="0" w:color="auto"/>
                <w:bottom w:val="none" w:sz="0" w:space="0" w:color="auto"/>
                <w:right w:val="none" w:sz="0" w:space="0" w:color="auto"/>
              </w:divBdr>
            </w:div>
            <w:div w:id="205722162">
              <w:marLeft w:val="0"/>
              <w:marRight w:val="0"/>
              <w:marTop w:val="0"/>
              <w:marBottom w:val="0"/>
              <w:divBdr>
                <w:top w:val="none" w:sz="0" w:space="0" w:color="auto"/>
                <w:left w:val="none" w:sz="0" w:space="0" w:color="auto"/>
                <w:bottom w:val="none" w:sz="0" w:space="0" w:color="auto"/>
                <w:right w:val="none" w:sz="0" w:space="0" w:color="auto"/>
              </w:divBdr>
            </w:div>
            <w:div w:id="1506164375">
              <w:marLeft w:val="0"/>
              <w:marRight w:val="0"/>
              <w:marTop w:val="0"/>
              <w:marBottom w:val="0"/>
              <w:divBdr>
                <w:top w:val="none" w:sz="0" w:space="0" w:color="auto"/>
                <w:left w:val="none" w:sz="0" w:space="0" w:color="auto"/>
                <w:bottom w:val="none" w:sz="0" w:space="0" w:color="auto"/>
                <w:right w:val="none" w:sz="0" w:space="0" w:color="auto"/>
              </w:divBdr>
            </w:div>
          </w:divsChild>
        </w:div>
        <w:div w:id="648289875">
          <w:marLeft w:val="0"/>
          <w:marRight w:val="0"/>
          <w:marTop w:val="0"/>
          <w:marBottom w:val="0"/>
          <w:divBdr>
            <w:top w:val="none" w:sz="0" w:space="0" w:color="auto"/>
            <w:left w:val="none" w:sz="0" w:space="0" w:color="auto"/>
            <w:bottom w:val="none" w:sz="0" w:space="0" w:color="auto"/>
            <w:right w:val="none" w:sz="0" w:space="0" w:color="auto"/>
          </w:divBdr>
          <w:divsChild>
            <w:div w:id="2036617349">
              <w:marLeft w:val="0"/>
              <w:marRight w:val="0"/>
              <w:marTop w:val="0"/>
              <w:marBottom w:val="0"/>
              <w:divBdr>
                <w:top w:val="none" w:sz="0" w:space="0" w:color="auto"/>
                <w:left w:val="none" w:sz="0" w:space="0" w:color="auto"/>
                <w:bottom w:val="none" w:sz="0" w:space="0" w:color="auto"/>
                <w:right w:val="none" w:sz="0" w:space="0" w:color="auto"/>
              </w:divBdr>
            </w:div>
            <w:div w:id="323511339">
              <w:marLeft w:val="0"/>
              <w:marRight w:val="0"/>
              <w:marTop w:val="0"/>
              <w:marBottom w:val="0"/>
              <w:divBdr>
                <w:top w:val="none" w:sz="0" w:space="0" w:color="auto"/>
                <w:left w:val="none" w:sz="0" w:space="0" w:color="auto"/>
                <w:bottom w:val="none" w:sz="0" w:space="0" w:color="auto"/>
                <w:right w:val="none" w:sz="0" w:space="0" w:color="auto"/>
              </w:divBdr>
            </w:div>
            <w:div w:id="1709064346">
              <w:marLeft w:val="0"/>
              <w:marRight w:val="0"/>
              <w:marTop w:val="0"/>
              <w:marBottom w:val="0"/>
              <w:divBdr>
                <w:top w:val="none" w:sz="0" w:space="0" w:color="auto"/>
                <w:left w:val="none" w:sz="0" w:space="0" w:color="auto"/>
                <w:bottom w:val="none" w:sz="0" w:space="0" w:color="auto"/>
                <w:right w:val="none" w:sz="0" w:space="0" w:color="auto"/>
              </w:divBdr>
            </w:div>
            <w:div w:id="427969629">
              <w:marLeft w:val="0"/>
              <w:marRight w:val="0"/>
              <w:marTop w:val="0"/>
              <w:marBottom w:val="0"/>
              <w:divBdr>
                <w:top w:val="none" w:sz="0" w:space="0" w:color="auto"/>
                <w:left w:val="none" w:sz="0" w:space="0" w:color="auto"/>
                <w:bottom w:val="none" w:sz="0" w:space="0" w:color="auto"/>
                <w:right w:val="none" w:sz="0" w:space="0" w:color="auto"/>
              </w:divBdr>
            </w:div>
            <w:div w:id="580482494">
              <w:marLeft w:val="0"/>
              <w:marRight w:val="0"/>
              <w:marTop w:val="0"/>
              <w:marBottom w:val="0"/>
              <w:divBdr>
                <w:top w:val="none" w:sz="0" w:space="0" w:color="auto"/>
                <w:left w:val="none" w:sz="0" w:space="0" w:color="auto"/>
                <w:bottom w:val="none" w:sz="0" w:space="0" w:color="auto"/>
                <w:right w:val="none" w:sz="0" w:space="0" w:color="auto"/>
              </w:divBdr>
            </w:div>
          </w:divsChild>
        </w:div>
        <w:div w:id="401175516">
          <w:marLeft w:val="0"/>
          <w:marRight w:val="0"/>
          <w:marTop w:val="0"/>
          <w:marBottom w:val="0"/>
          <w:divBdr>
            <w:top w:val="none" w:sz="0" w:space="0" w:color="auto"/>
            <w:left w:val="none" w:sz="0" w:space="0" w:color="auto"/>
            <w:bottom w:val="none" w:sz="0" w:space="0" w:color="auto"/>
            <w:right w:val="none" w:sz="0" w:space="0" w:color="auto"/>
          </w:divBdr>
          <w:divsChild>
            <w:div w:id="981273801">
              <w:marLeft w:val="-75"/>
              <w:marRight w:val="0"/>
              <w:marTop w:val="30"/>
              <w:marBottom w:val="30"/>
              <w:divBdr>
                <w:top w:val="none" w:sz="0" w:space="0" w:color="auto"/>
                <w:left w:val="none" w:sz="0" w:space="0" w:color="auto"/>
                <w:bottom w:val="none" w:sz="0" w:space="0" w:color="auto"/>
                <w:right w:val="none" w:sz="0" w:space="0" w:color="auto"/>
              </w:divBdr>
              <w:divsChild>
                <w:div w:id="849097977">
                  <w:marLeft w:val="0"/>
                  <w:marRight w:val="0"/>
                  <w:marTop w:val="0"/>
                  <w:marBottom w:val="0"/>
                  <w:divBdr>
                    <w:top w:val="none" w:sz="0" w:space="0" w:color="auto"/>
                    <w:left w:val="none" w:sz="0" w:space="0" w:color="auto"/>
                    <w:bottom w:val="none" w:sz="0" w:space="0" w:color="auto"/>
                    <w:right w:val="none" w:sz="0" w:space="0" w:color="auto"/>
                  </w:divBdr>
                  <w:divsChild>
                    <w:div w:id="1928923444">
                      <w:marLeft w:val="0"/>
                      <w:marRight w:val="0"/>
                      <w:marTop w:val="0"/>
                      <w:marBottom w:val="0"/>
                      <w:divBdr>
                        <w:top w:val="none" w:sz="0" w:space="0" w:color="auto"/>
                        <w:left w:val="none" w:sz="0" w:space="0" w:color="auto"/>
                        <w:bottom w:val="none" w:sz="0" w:space="0" w:color="auto"/>
                        <w:right w:val="none" w:sz="0" w:space="0" w:color="auto"/>
                      </w:divBdr>
                    </w:div>
                    <w:div w:id="261038911">
                      <w:marLeft w:val="0"/>
                      <w:marRight w:val="0"/>
                      <w:marTop w:val="0"/>
                      <w:marBottom w:val="0"/>
                      <w:divBdr>
                        <w:top w:val="none" w:sz="0" w:space="0" w:color="auto"/>
                        <w:left w:val="none" w:sz="0" w:space="0" w:color="auto"/>
                        <w:bottom w:val="none" w:sz="0" w:space="0" w:color="auto"/>
                        <w:right w:val="none" w:sz="0" w:space="0" w:color="auto"/>
                      </w:divBdr>
                    </w:div>
                  </w:divsChild>
                </w:div>
                <w:div w:id="1569457497">
                  <w:marLeft w:val="0"/>
                  <w:marRight w:val="0"/>
                  <w:marTop w:val="0"/>
                  <w:marBottom w:val="0"/>
                  <w:divBdr>
                    <w:top w:val="none" w:sz="0" w:space="0" w:color="auto"/>
                    <w:left w:val="none" w:sz="0" w:space="0" w:color="auto"/>
                    <w:bottom w:val="none" w:sz="0" w:space="0" w:color="auto"/>
                    <w:right w:val="none" w:sz="0" w:space="0" w:color="auto"/>
                  </w:divBdr>
                  <w:divsChild>
                    <w:div w:id="1229077741">
                      <w:marLeft w:val="0"/>
                      <w:marRight w:val="0"/>
                      <w:marTop w:val="0"/>
                      <w:marBottom w:val="0"/>
                      <w:divBdr>
                        <w:top w:val="none" w:sz="0" w:space="0" w:color="auto"/>
                        <w:left w:val="none" w:sz="0" w:space="0" w:color="auto"/>
                        <w:bottom w:val="none" w:sz="0" w:space="0" w:color="auto"/>
                        <w:right w:val="none" w:sz="0" w:space="0" w:color="auto"/>
                      </w:divBdr>
                    </w:div>
                  </w:divsChild>
                </w:div>
                <w:div w:id="160127218">
                  <w:marLeft w:val="0"/>
                  <w:marRight w:val="0"/>
                  <w:marTop w:val="0"/>
                  <w:marBottom w:val="0"/>
                  <w:divBdr>
                    <w:top w:val="none" w:sz="0" w:space="0" w:color="auto"/>
                    <w:left w:val="none" w:sz="0" w:space="0" w:color="auto"/>
                    <w:bottom w:val="none" w:sz="0" w:space="0" w:color="auto"/>
                    <w:right w:val="none" w:sz="0" w:space="0" w:color="auto"/>
                  </w:divBdr>
                  <w:divsChild>
                    <w:div w:id="823623600">
                      <w:marLeft w:val="0"/>
                      <w:marRight w:val="0"/>
                      <w:marTop w:val="0"/>
                      <w:marBottom w:val="0"/>
                      <w:divBdr>
                        <w:top w:val="none" w:sz="0" w:space="0" w:color="auto"/>
                        <w:left w:val="none" w:sz="0" w:space="0" w:color="auto"/>
                        <w:bottom w:val="none" w:sz="0" w:space="0" w:color="auto"/>
                        <w:right w:val="none" w:sz="0" w:space="0" w:color="auto"/>
                      </w:divBdr>
                    </w:div>
                    <w:div w:id="771321714">
                      <w:marLeft w:val="0"/>
                      <w:marRight w:val="0"/>
                      <w:marTop w:val="0"/>
                      <w:marBottom w:val="0"/>
                      <w:divBdr>
                        <w:top w:val="none" w:sz="0" w:space="0" w:color="auto"/>
                        <w:left w:val="none" w:sz="0" w:space="0" w:color="auto"/>
                        <w:bottom w:val="none" w:sz="0" w:space="0" w:color="auto"/>
                        <w:right w:val="none" w:sz="0" w:space="0" w:color="auto"/>
                      </w:divBdr>
                    </w:div>
                  </w:divsChild>
                </w:div>
                <w:div w:id="694575272">
                  <w:marLeft w:val="0"/>
                  <w:marRight w:val="0"/>
                  <w:marTop w:val="0"/>
                  <w:marBottom w:val="0"/>
                  <w:divBdr>
                    <w:top w:val="none" w:sz="0" w:space="0" w:color="auto"/>
                    <w:left w:val="none" w:sz="0" w:space="0" w:color="auto"/>
                    <w:bottom w:val="none" w:sz="0" w:space="0" w:color="auto"/>
                    <w:right w:val="none" w:sz="0" w:space="0" w:color="auto"/>
                  </w:divBdr>
                  <w:divsChild>
                    <w:div w:id="1266958548">
                      <w:marLeft w:val="0"/>
                      <w:marRight w:val="0"/>
                      <w:marTop w:val="0"/>
                      <w:marBottom w:val="0"/>
                      <w:divBdr>
                        <w:top w:val="none" w:sz="0" w:space="0" w:color="auto"/>
                        <w:left w:val="none" w:sz="0" w:space="0" w:color="auto"/>
                        <w:bottom w:val="none" w:sz="0" w:space="0" w:color="auto"/>
                        <w:right w:val="none" w:sz="0" w:space="0" w:color="auto"/>
                      </w:divBdr>
                    </w:div>
                  </w:divsChild>
                </w:div>
                <w:div w:id="905725415">
                  <w:marLeft w:val="0"/>
                  <w:marRight w:val="0"/>
                  <w:marTop w:val="0"/>
                  <w:marBottom w:val="0"/>
                  <w:divBdr>
                    <w:top w:val="none" w:sz="0" w:space="0" w:color="auto"/>
                    <w:left w:val="none" w:sz="0" w:space="0" w:color="auto"/>
                    <w:bottom w:val="none" w:sz="0" w:space="0" w:color="auto"/>
                    <w:right w:val="none" w:sz="0" w:space="0" w:color="auto"/>
                  </w:divBdr>
                  <w:divsChild>
                    <w:div w:id="688870486">
                      <w:marLeft w:val="0"/>
                      <w:marRight w:val="0"/>
                      <w:marTop w:val="0"/>
                      <w:marBottom w:val="0"/>
                      <w:divBdr>
                        <w:top w:val="none" w:sz="0" w:space="0" w:color="auto"/>
                        <w:left w:val="none" w:sz="0" w:space="0" w:color="auto"/>
                        <w:bottom w:val="none" w:sz="0" w:space="0" w:color="auto"/>
                        <w:right w:val="none" w:sz="0" w:space="0" w:color="auto"/>
                      </w:divBdr>
                    </w:div>
                    <w:div w:id="2058235922">
                      <w:marLeft w:val="0"/>
                      <w:marRight w:val="0"/>
                      <w:marTop w:val="0"/>
                      <w:marBottom w:val="0"/>
                      <w:divBdr>
                        <w:top w:val="none" w:sz="0" w:space="0" w:color="auto"/>
                        <w:left w:val="none" w:sz="0" w:space="0" w:color="auto"/>
                        <w:bottom w:val="none" w:sz="0" w:space="0" w:color="auto"/>
                        <w:right w:val="none" w:sz="0" w:space="0" w:color="auto"/>
                      </w:divBdr>
                    </w:div>
                  </w:divsChild>
                </w:div>
                <w:div w:id="1807241654">
                  <w:marLeft w:val="0"/>
                  <w:marRight w:val="0"/>
                  <w:marTop w:val="0"/>
                  <w:marBottom w:val="0"/>
                  <w:divBdr>
                    <w:top w:val="none" w:sz="0" w:space="0" w:color="auto"/>
                    <w:left w:val="none" w:sz="0" w:space="0" w:color="auto"/>
                    <w:bottom w:val="none" w:sz="0" w:space="0" w:color="auto"/>
                    <w:right w:val="none" w:sz="0" w:space="0" w:color="auto"/>
                  </w:divBdr>
                  <w:divsChild>
                    <w:div w:id="14998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81441">
          <w:marLeft w:val="0"/>
          <w:marRight w:val="0"/>
          <w:marTop w:val="0"/>
          <w:marBottom w:val="0"/>
          <w:divBdr>
            <w:top w:val="none" w:sz="0" w:space="0" w:color="auto"/>
            <w:left w:val="none" w:sz="0" w:space="0" w:color="auto"/>
            <w:bottom w:val="none" w:sz="0" w:space="0" w:color="auto"/>
            <w:right w:val="none" w:sz="0" w:space="0" w:color="auto"/>
          </w:divBdr>
        </w:div>
        <w:div w:id="2120686659">
          <w:marLeft w:val="0"/>
          <w:marRight w:val="0"/>
          <w:marTop w:val="0"/>
          <w:marBottom w:val="0"/>
          <w:divBdr>
            <w:top w:val="none" w:sz="0" w:space="0" w:color="auto"/>
            <w:left w:val="none" w:sz="0" w:space="0" w:color="auto"/>
            <w:bottom w:val="none" w:sz="0" w:space="0" w:color="auto"/>
            <w:right w:val="none" w:sz="0" w:space="0" w:color="auto"/>
          </w:divBdr>
        </w:div>
        <w:div w:id="946540310">
          <w:marLeft w:val="0"/>
          <w:marRight w:val="0"/>
          <w:marTop w:val="0"/>
          <w:marBottom w:val="0"/>
          <w:divBdr>
            <w:top w:val="none" w:sz="0" w:space="0" w:color="auto"/>
            <w:left w:val="none" w:sz="0" w:space="0" w:color="auto"/>
            <w:bottom w:val="none" w:sz="0" w:space="0" w:color="auto"/>
            <w:right w:val="none" w:sz="0" w:space="0" w:color="auto"/>
          </w:divBdr>
        </w:div>
        <w:div w:id="1374623489">
          <w:marLeft w:val="0"/>
          <w:marRight w:val="0"/>
          <w:marTop w:val="0"/>
          <w:marBottom w:val="0"/>
          <w:divBdr>
            <w:top w:val="none" w:sz="0" w:space="0" w:color="auto"/>
            <w:left w:val="none" w:sz="0" w:space="0" w:color="auto"/>
            <w:bottom w:val="none" w:sz="0" w:space="0" w:color="auto"/>
            <w:right w:val="none" w:sz="0" w:space="0" w:color="auto"/>
          </w:divBdr>
        </w:div>
        <w:div w:id="144591428">
          <w:marLeft w:val="0"/>
          <w:marRight w:val="0"/>
          <w:marTop w:val="0"/>
          <w:marBottom w:val="0"/>
          <w:divBdr>
            <w:top w:val="none" w:sz="0" w:space="0" w:color="auto"/>
            <w:left w:val="none" w:sz="0" w:space="0" w:color="auto"/>
            <w:bottom w:val="none" w:sz="0" w:space="0" w:color="auto"/>
            <w:right w:val="none" w:sz="0" w:space="0" w:color="auto"/>
          </w:divBdr>
        </w:div>
      </w:divsChild>
    </w:div>
    <w:div w:id="838882333">
      <w:bodyDiv w:val="1"/>
      <w:marLeft w:val="0"/>
      <w:marRight w:val="0"/>
      <w:marTop w:val="0"/>
      <w:marBottom w:val="0"/>
      <w:divBdr>
        <w:top w:val="none" w:sz="0" w:space="0" w:color="auto"/>
        <w:left w:val="none" w:sz="0" w:space="0" w:color="auto"/>
        <w:bottom w:val="none" w:sz="0" w:space="0" w:color="auto"/>
        <w:right w:val="none" w:sz="0" w:space="0" w:color="auto"/>
      </w:divBdr>
    </w:div>
    <w:div w:id="852961173">
      <w:bodyDiv w:val="1"/>
      <w:marLeft w:val="0"/>
      <w:marRight w:val="0"/>
      <w:marTop w:val="0"/>
      <w:marBottom w:val="0"/>
      <w:divBdr>
        <w:top w:val="none" w:sz="0" w:space="0" w:color="auto"/>
        <w:left w:val="none" w:sz="0" w:space="0" w:color="auto"/>
        <w:bottom w:val="none" w:sz="0" w:space="0" w:color="auto"/>
        <w:right w:val="none" w:sz="0" w:space="0" w:color="auto"/>
      </w:divBdr>
      <w:divsChild>
        <w:div w:id="1162547677">
          <w:marLeft w:val="0"/>
          <w:marRight w:val="0"/>
          <w:marTop w:val="0"/>
          <w:marBottom w:val="0"/>
          <w:divBdr>
            <w:top w:val="none" w:sz="0" w:space="0" w:color="auto"/>
            <w:left w:val="none" w:sz="0" w:space="0" w:color="auto"/>
            <w:bottom w:val="none" w:sz="0" w:space="0" w:color="auto"/>
            <w:right w:val="none" w:sz="0" w:space="0" w:color="auto"/>
          </w:divBdr>
        </w:div>
        <w:div w:id="1519587360">
          <w:marLeft w:val="0"/>
          <w:marRight w:val="0"/>
          <w:marTop w:val="0"/>
          <w:marBottom w:val="0"/>
          <w:divBdr>
            <w:top w:val="none" w:sz="0" w:space="0" w:color="auto"/>
            <w:left w:val="none" w:sz="0" w:space="0" w:color="auto"/>
            <w:bottom w:val="none" w:sz="0" w:space="0" w:color="auto"/>
            <w:right w:val="none" w:sz="0" w:space="0" w:color="auto"/>
          </w:divBdr>
        </w:div>
      </w:divsChild>
    </w:div>
    <w:div w:id="871070993">
      <w:bodyDiv w:val="1"/>
      <w:marLeft w:val="0"/>
      <w:marRight w:val="0"/>
      <w:marTop w:val="0"/>
      <w:marBottom w:val="0"/>
      <w:divBdr>
        <w:top w:val="none" w:sz="0" w:space="0" w:color="auto"/>
        <w:left w:val="none" w:sz="0" w:space="0" w:color="auto"/>
        <w:bottom w:val="none" w:sz="0" w:space="0" w:color="auto"/>
        <w:right w:val="none" w:sz="0" w:space="0" w:color="auto"/>
      </w:divBdr>
    </w:div>
    <w:div w:id="974145626">
      <w:bodyDiv w:val="1"/>
      <w:marLeft w:val="0"/>
      <w:marRight w:val="0"/>
      <w:marTop w:val="0"/>
      <w:marBottom w:val="0"/>
      <w:divBdr>
        <w:top w:val="none" w:sz="0" w:space="0" w:color="auto"/>
        <w:left w:val="none" w:sz="0" w:space="0" w:color="auto"/>
        <w:bottom w:val="none" w:sz="0" w:space="0" w:color="auto"/>
        <w:right w:val="none" w:sz="0" w:space="0" w:color="auto"/>
      </w:divBdr>
    </w:div>
    <w:div w:id="1188253385">
      <w:bodyDiv w:val="1"/>
      <w:marLeft w:val="0"/>
      <w:marRight w:val="0"/>
      <w:marTop w:val="0"/>
      <w:marBottom w:val="0"/>
      <w:divBdr>
        <w:top w:val="none" w:sz="0" w:space="0" w:color="auto"/>
        <w:left w:val="none" w:sz="0" w:space="0" w:color="auto"/>
        <w:bottom w:val="none" w:sz="0" w:space="0" w:color="auto"/>
        <w:right w:val="none" w:sz="0" w:space="0" w:color="auto"/>
      </w:divBdr>
    </w:div>
    <w:div w:id="1579090933">
      <w:bodyDiv w:val="1"/>
      <w:marLeft w:val="0"/>
      <w:marRight w:val="0"/>
      <w:marTop w:val="0"/>
      <w:marBottom w:val="0"/>
      <w:divBdr>
        <w:top w:val="none" w:sz="0" w:space="0" w:color="auto"/>
        <w:left w:val="none" w:sz="0" w:space="0" w:color="auto"/>
        <w:bottom w:val="none" w:sz="0" w:space="0" w:color="auto"/>
        <w:right w:val="none" w:sz="0" w:space="0" w:color="auto"/>
      </w:divBdr>
    </w:div>
    <w:div w:id="210673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aford%20Town%20Council\My%20Documents\Seaford%20Templates\Minutes%20hea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CE037712A07E44A9D01224D4B6CEDC4" ma:contentTypeVersion="14" ma:contentTypeDescription="Create a new document." ma:contentTypeScope="" ma:versionID="997621fb30f00a7ae1ae82958af547f2">
  <xsd:schema xmlns:xsd="http://www.w3.org/2001/XMLSchema" xmlns:xs="http://www.w3.org/2001/XMLSchema" xmlns:p="http://schemas.microsoft.com/office/2006/metadata/properties" xmlns:ns3="9285eb14-a455-4c6a-9f1b-df6e37fc41b9" xmlns:ns4="b10eb608-c94a-4248-88a2-3b7660aca961" targetNamespace="http://schemas.microsoft.com/office/2006/metadata/properties" ma:root="true" ma:fieldsID="1a2ae97a5bcfb8135b9b063e664344ea" ns3:_="" ns4:_="">
    <xsd:import namespace="9285eb14-a455-4c6a-9f1b-df6e37fc41b9"/>
    <xsd:import namespace="b10eb608-c94a-4248-88a2-3b7660aca9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5eb14-a455-4c6a-9f1b-df6e37fc41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eb608-c94a-4248-88a2-3b7660aca9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158427-39A9-4C2A-925A-ECC4BDFB070A}">
  <ds:schemaRefs>
    <ds:schemaRef ds:uri="http://schemas.microsoft.com/sharepoint/v3/contenttype/forms"/>
  </ds:schemaRefs>
</ds:datastoreItem>
</file>

<file path=customXml/itemProps2.xml><?xml version="1.0" encoding="utf-8"?>
<ds:datastoreItem xmlns:ds="http://schemas.openxmlformats.org/officeDocument/2006/customXml" ds:itemID="{975E76FC-D1D2-4212-85D7-8AEE07DA9EC1}">
  <ds:schemaRefs>
    <ds:schemaRef ds:uri="http://schemas.openxmlformats.org/officeDocument/2006/bibliography"/>
  </ds:schemaRefs>
</ds:datastoreItem>
</file>

<file path=customXml/itemProps3.xml><?xml version="1.0" encoding="utf-8"?>
<ds:datastoreItem xmlns:ds="http://schemas.openxmlformats.org/officeDocument/2006/customXml" ds:itemID="{B1D63CA5-AB72-4479-AE28-C2FD8EF5B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5eb14-a455-4c6a-9f1b-df6e37fc41b9"/>
    <ds:schemaRef ds:uri="b10eb608-c94a-4248-88a2-3b7660aca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672C11-D1B9-4074-97B4-C16A7A25AC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Minutes headed</Template>
  <TotalTime>0</TotalTime>
  <Pages>4</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5670</CharactersWithSpaces>
  <SharedDoc>false</SharedDoc>
  <HLinks>
    <vt:vector size="234" baseType="variant">
      <vt:variant>
        <vt:i4>125</vt:i4>
      </vt:variant>
      <vt:variant>
        <vt:i4>114</vt:i4>
      </vt:variant>
      <vt:variant>
        <vt:i4>0</vt:i4>
      </vt:variant>
      <vt:variant>
        <vt:i4>5</vt:i4>
      </vt:variant>
      <vt:variant>
        <vt:lpwstr>C:\Users\graeburn\AppData\Local\Microsoft\Windows\INetCache\Content.Outlook\RCST3RT7\Taking Part in a Zoom Meeting - Seaford Town Council April 2020_.docx</vt:lpwstr>
      </vt:variant>
      <vt:variant>
        <vt:lpwstr>DeclarationOfInterest</vt:lpwstr>
      </vt:variant>
      <vt:variant>
        <vt:i4>458875</vt:i4>
      </vt:variant>
      <vt:variant>
        <vt:i4>111</vt:i4>
      </vt:variant>
      <vt:variant>
        <vt:i4>0</vt:i4>
      </vt:variant>
      <vt:variant>
        <vt:i4>5</vt:i4>
      </vt:variant>
      <vt:variant>
        <vt:lpwstr>C:\Users\graeburn\AppData\Local\Microsoft\Windows\INetCache\Content.Outlook\RCST3RT7\Taking Part in a Zoom Meeting - Seaford Town Council April 2020_.docx</vt:lpwstr>
      </vt:variant>
      <vt:variant>
        <vt:lpwstr>ExclusionPressPublic</vt:lpwstr>
      </vt:variant>
      <vt:variant>
        <vt:i4>6815753</vt:i4>
      </vt:variant>
      <vt:variant>
        <vt:i4>108</vt:i4>
      </vt:variant>
      <vt:variant>
        <vt:i4>0</vt:i4>
      </vt:variant>
      <vt:variant>
        <vt:i4>5</vt:i4>
      </vt:variant>
      <vt:variant>
        <vt:lpwstr>C:\Users\graeburn\AppData\Local\Microsoft\Windows\INetCache\Content.Outlook\RCST3RT7\Taking Part in a Zoom Meeting - Seaford Town Council April 2020_.docx</vt:lpwstr>
      </vt:variant>
      <vt:variant>
        <vt:lpwstr>LeavingMeeting</vt:lpwstr>
      </vt:variant>
      <vt:variant>
        <vt:i4>7471129</vt:i4>
      </vt:variant>
      <vt:variant>
        <vt:i4>105</vt:i4>
      </vt:variant>
      <vt:variant>
        <vt:i4>0</vt:i4>
      </vt:variant>
      <vt:variant>
        <vt:i4>5</vt:i4>
      </vt:variant>
      <vt:variant>
        <vt:lpwstr>C:\Users\graeburn\AppData\Local\Microsoft\Windows\INetCache\Content.Outlook\RCST3RT7\Taking Part in a Zoom Meeting - Seaford Town Council April 2020_.docx</vt:lpwstr>
      </vt:variant>
      <vt:variant>
        <vt:lpwstr>Voting</vt:lpwstr>
      </vt:variant>
      <vt:variant>
        <vt:i4>1769597</vt:i4>
      </vt:variant>
      <vt:variant>
        <vt:i4>102</vt:i4>
      </vt:variant>
      <vt:variant>
        <vt:i4>0</vt:i4>
      </vt:variant>
      <vt:variant>
        <vt:i4>5</vt:i4>
      </vt:variant>
      <vt:variant>
        <vt:lpwstr>C:\Users\graeburn\AppData\Local\Microsoft\Windows\INetCache\Content.Outlook\RCST3RT7\Taking Part in a Zoom Meeting - Seaford Town Council April 2020_.docx</vt:lpwstr>
      </vt:variant>
      <vt:variant>
        <vt:lpwstr>CouncillorDiscussion</vt:lpwstr>
      </vt:variant>
      <vt:variant>
        <vt:i4>7602180</vt:i4>
      </vt:variant>
      <vt:variant>
        <vt:i4>99</vt:i4>
      </vt:variant>
      <vt:variant>
        <vt:i4>0</vt:i4>
      </vt:variant>
      <vt:variant>
        <vt:i4>5</vt:i4>
      </vt:variant>
      <vt:variant>
        <vt:lpwstr>C:\Users\graeburn\AppData\Local\Microsoft\Windows\INetCache\Content.Outlook\RCST3RT7\Taking Part in a Zoom Meeting - Seaford Town Council April 2020_.docx</vt:lpwstr>
      </vt:variant>
      <vt:variant>
        <vt:lpwstr>PublicParticipation</vt:lpwstr>
      </vt:variant>
      <vt:variant>
        <vt:i4>917631</vt:i4>
      </vt:variant>
      <vt:variant>
        <vt:i4>96</vt:i4>
      </vt:variant>
      <vt:variant>
        <vt:i4>0</vt:i4>
      </vt:variant>
      <vt:variant>
        <vt:i4>5</vt:i4>
      </vt:variant>
      <vt:variant>
        <vt:lpwstr>C:\Users\graeburn\AppData\Local\Microsoft\Windows\INetCache\Content.Outlook\RCST3RT7\Taking Part in a Zoom Meeting - Seaford Town Council April 2020_.docx</vt:lpwstr>
      </vt:variant>
      <vt:variant>
        <vt:lpwstr>Participation</vt:lpwstr>
      </vt:variant>
      <vt:variant>
        <vt:i4>8060942</vt:i4>
      </vt:variant>
      <vt:variant>
        <vt:i4>93</vt:i4>
      </vt:variant>
      <vt:variant>
        <vt:i4>0</vt:i4>
      </vt:variant>
      <vt:variant>
        <vt:i4>5</vt:i4>
      </vt:variant>
      <vt:variant>
        <vt:lpwstr>C:\Users\graeburn\AppData\Local\Microsoft\Windows\INetCache\Content.Outlook\RCST3RT7\Taking Part in a Zoom Meeting - Seaford Town Council April 2020_.docx</vt:lpwstr>
      </vt:variant>
      <vt:variant>
        <vt:lpwstr>TechnicalRunThroughChatFunction</vt:lpwstr>
      </vt:variant>
      <vt:variant>
        <vt:i4>8192000</vt:i4>
      </vt:variant>
      <vt:variant>
        <vt:i4>90</vt:i4>
      </vt:variant>
      <vt:variant>
        <vt:i4>0</vt:i4>
      </vt:variant>
      <vt:variant>
        <vt:i4>5</vt:i4>
      </vt:variant>
      <vt:variant>
        <vt:lpwstr>C:\Users\graeburn\AppData\Local\Microsoft\Windows\INetCache\Content.Outlook\RCST3RT7\Taking Part in a Zoom Meeting - Seaford Town Council April 2020_.docx</vt:lpwstr>
      </vt:variant>
      <vt:variant>
        <vt:lpwstr>MuteUnmute</vt:lpwstr>
      </vt:variant>
      <vt:variant>
        <vt:i4>6619138</vt:i4>
      </vt:variant>
      <vt:variant>
        <vt:i4>87</vt:i4>
      </vt:variant>
      <vt:variant>
        <vt:i4>0</vt:i4>
      </vt:variant>
      <vt:variant>
        <vt:i4>5</vt:i4>
      </vt:variant>
      <vt:variant>
        <vt:lpwstr>C:\Users\graeburn\AppData\Local\Microsoft\Windows\INetCache\Content.Outlook\RCST3RT7\Taking Part in a Zoom Meeting - Seaford Town Council April 2020_.docx</vt:lpwstr>
      </vt:variant>
      <vt:variant>
        <vt:lpwstr>Screenview</vt:lpwstr>
      </vt:variant>
      <vt:variant>
        <vt:i4>2031740</vt:i4>
      </vt:variant>
      <vt:variant>
        <vt:i4>84</vt:i4>
      </vt:variant>
      <vt:variant>
        <vt:i4>0</vt:i4>
      </vt:variant>
      <vt:variant>
        <vt:i4>5</vt:i4>
      </vt:variant>
      <vt:variant>
        <vt:lpwstr>C:\Users\graeburn\AppData\Local\Microsoft\Windows\INetCache\Content.Outlook\RCST3RT7\Taking Part in a Zoom Meeting - Seaford Town Council April 2020_.docx</vt:lpwstr>
      </vt:variant>
      <vt:variant>
        <vt:lpwstr>Settings</vt:lpwstr>
      </vt:variant>
      <vt:variant>
        <vt:i4>1572991</vt:i4>
      </vt:variant>
      <vt:variant>
        <vt:i4>81</vt:i4>
      </vt:variant>
      <vt:variant>
        <vt:i4>0</vt:i4>
      </vt:variant>
      <vt:variant>
        <vt:i4>5</vt:i4>
      </vt:variant>
      <vt:variant>
        <vt:lpwstr>C:\Users\graeburn\AppData\Local\Microsoft\Windows\INetCache\Content.Outlook\RCST3RT7\Taking Part in a Zoom Meeting - Seaford Town Council April 2020_.docx</vt:lpwstr>
      </vt:variant>
      <vt:variant>
        <vt:lpwstr>Alreadyjoined</vt:lpwstr>
      </vt:variant>
      <vt:variant>
        <vt:i4>1048700</vt:i4>
      </vt:variant>
      <vt:variant>
        <vt:i4>78</vt:i4>
      </vt:variant>
      <vt:variant>
        <vt:i4>0</vt:i4>
      </vt:variant>
      <vt:variant>
        <vt:i4>5</vt:i4>
      </vt:variant>
      <vt:variant>
        <vt:lpwstr>C:\Users\graeburn\AppData\Local\Microsoft\Windows\INetCache\Content.Outlook\RCST3RT7\Taking Part in a Zoom Meeting - Seaford Town Council April 2020_.docx</vt:lpwstr>
      </vt:variant>
      <vt:variant>
        <vt:lpwstr>Firsttime</vt:lpwstr>
      </vt:variant>
      <vt:variant>
        <vt:i4>8126495</vt:i4>
      </vt:variant>
      <vt:variant>
        <vt:i4>75</vt:i4>
      </vt:variant>
      <vt:variant>
        <vt:i4>0</vt:i4>
      </vt:variant>
      <vt:variant>
        <vt:i4>5</vt:i4>
      </vt:variant>
      <vt:variant>
        <vt:lpwstr>C:\Users\graeburn\AppData\Local\Microsoft\Windows\INetCache\Content.Outlook\RCST3RT7\Taking Part in a Zoom Meeting - Seaford Town Council April 2020_.docx</vt:lpwstr>
      </vt:variant>
      <vt:variant>
        <vt:lpwstr>Joining</vt:lpwstr>
      </vt:variant>
      <vt:variant>
        <vt:i4>7602184</vt:i4>
      </vt:variant>
      <vt:variant>
        <vt:i4>72</vt:i4>
      </vt:variant>
      <vt:variant>
        <vt:i4>0</vt:i4>
      </vt:variant>
      <vt:variant>
        <vt:i4>5</vt:i4>
      </vt:variant>
      <vt:variant>
        <vt:lpwstr>mailto:admin@seafordtowncouncil.gov.uk</vt:lpwstr>
      </vt:variant>
      <vt:variant>
        <vt:lpwstr/>
      </vt:variant>
      <vt:variant>
        <vt:i4>3538990</vt:i4>
      </vt:variant>
      <vt:variant>
        <vt:i4>69</vt:i4>
      </vt:variant>
      <vt:variant>
        <vt:i4>0</vt:i4>
      </vt:variant>
      <vt:variant>
        <vt:i4>5</vt:i4>
      </vt:variant>
      <vt:variant>
        <vt:lpwstr>https://us02web.zoom.us/j/85967694013?pwd=UXNDTjcya2pBb0ZHNW5QWVprY2pkdz09</vt:lpwstr>
      </vt:variant>
      <vt:variant>
        <vt:lpwstr/>
      </vt:variant>
      <vt:variant>
        <vt:i4>6750333</vt:i4>
      </vt:variant>
      <vt:variant>
        <vt:i4>66</vt:i4>
      </vt:variant>
      <vt:variant>
        <vt:i4>0</vt:i4>
      </vt:variant>
      <vt:variant>
        <vt:i4>5</vt:i4>
      </vt:variant>
      <vt:variant>
        <vt:lpwstr/>
      </vt:variant>
      <vt:variant>
        <vt:lpwstr>InvestmentStrategy</vt:lpwstr>
      </vt:variant>
      <vt:variant>
        <vt:i4>5832727</vt:i4>
      </vt:variant>
      <vt:variant>
        <vt:i4>63</vt:i4>
      </vt:variant>
      <vt:variant>
        <vt:i4>0</vt:i4>
      </vt:variant>
      <vt:variant>
        <vt:i4>5</vt:i4>
      </vt:variant>
      <vt:variant>
        <vt:lpwstr/>
      </vt:variant>
      <vt:variant>
        <vt:lpwstr>AGARSection2</vt:lpwstr>
      </vt:variant>
      <vt:variant>
        <vt:i4>1441810</vt:i4>
      </vt:variant>
      <vt:variant>
        <vt:i4>60</vt:i4>
      </vt:variant>
      <vt:variant>
        <vt:i4>0</vt:i4>
      </vt:variant>
      <vt:variant>
        <vt:i4>5</vt:i4>
      </vt:variant>
      <vt:variant>
        <vt:lpwstr/>
      </vt:variant>
      <vt:variant>
        <vt:lpwstr>AGARStatement</vt:lpwstr>
      </vt:variant>
      <vt:variant>
        <vt:i4>917533</vt:i4>
      </vt:variant>
      <vt:variant>
        <vt:i4>57</vt:i4>
      </vt:variant>
      <vt:variant>
        <vt:i4>0</vt:i4>
      </vt:variant>
      <vt:variant>
        <vt:i4>5</vt:i4>
      </vt:variant>
      <vt:variant>
        <vt:lpwstr/>
      </vt:variant>
      <vt:variant>
        <vt:lpwstr>InternalControls</vt:lpwstr>
      </vt:variant>
      <vt:variant>
        <vt:i4>524290</vt:i4>
      </vt:variant>
      <vt:variant>
        <vt:i4>54</vt:i4>
      </vt:variant>
      <vt:variant>
        <vt:i4>0</vt:i4>
      </vt:variant>
      <vt:variant>
        <vt:i4>5</vt:i4>
      </vt:variant>
      <vt:variant>
        <vt:lpwstr/>
      </vt:variant>
      <vt:variant>
        <vt:lpwstr>RiskRegister</vt:lpwstr>
      </vt:variant>
      <vt:variant>
        <vt:i4>1376267</vt:i4>
      </vt:variant>
      <vt:variant>
        <vt:i4>51</vt:i4>
      </vt:variant>
      <vt:variant>
        <vt:i4>0</vt:i4>
      </vt:variant>
      <vt:variant>
        <vt:i4>5</vt:i4>
      </vt:variant>
      <vt:variant>
        <vt:lpwstr/>
      </vt:variant>
      <vt:variant>
        <vt:lpwstr>InternalAudit</vt:lpwstr>
      </vt:variant>
      <vt:variant>
        <vt:i4>7340129</vt:i4>
      </vt:variant>
      <vt:variant>
        <vt:i4>48</vt:i4>
      </vt:variant>
      <vt:variant>
        <vt:i4>0</vt:i4>
      </vt:variant>
      <vt:variant>
        <vt:i4>5</vt:i4>
      </vt:variant>
      <vt:variant>
        <vt:lpwstr/>
      </vt:variant>
      <vt:variant>
        <vt:lpwstr>StandingOrders</vt:lpwstr>
      </vt:variant>
      <vt:variant>
        <vt:i4>5374041</vt:i4>
      </vt:variant>
      <vt:variant>
        <vt:i4>45</vt:i4>
      </vt:variant>
      <vt:variant>
        <vt:i4>0</vt:i4>
      </vt:variant>
      <vt:variant>
        <vt:i4>5</vt:i4>
      </vt:variant>
      <vt:variant>
        <vt:lpwstr/>
      </vt:variant>
      <vt:variant>
        <vt:lpwstr>Covid19Update</vt:lpwstr>
      </vt:variant>
      <vt:variant>
        <vt:i4>2293859</vt:i4>
      </vt:variant>
      <vt:variant>
        <vt:i4>42</vt:i4>
      </vt:variant>
      <vt:variant>
        <vt:i4>0</vt:i4>
      </vt:variant>
      <vt:variant>
        <vt:i4>5</vt:i4>
      </vt:variant>
      <vt:variant>
        <vt:lpwstr>https://www.seafordtowncouncil.gov.uk/wp-content/uploads/2019/08/scanned-phminutes-12.03.20.pdf</vt:lpwstr>
      </vt:variant>
      <vt:variant>
        <vt:lpwstr/>
      </vt:variant>
      <vt:variant>
        <vt:i4>5111823</vt:i4>
      </vt:variant>
      <vt:variant>
        <vt:i4>39</vt:i4>
      </vt:variant>
      <vt:variant>
        <vt:i4>0</vt:i4>
      </vt:variant>
      <vt:variant>
        <vt:i4>5</vt:i4>
      </vt:variant>
      <vt:variant>
        <vt:lpwstr>https://www.seafordtowncouncil.gov.uk/wp-content/uploads/2019/08/scanned-phdraftmins-20.02.20.pdf</vt:lpwstr>
      </vt:variant>
      <vt:variant>
        <vt:lpwstr/>
      </vt:variant>
      <vt:variant>
        <vt:i4>1048603</vt:i4>
      </vt:variant>
      <vt:variant>
        <vt:i4>36</vt:i4>
      </vt:variant>
      <vt:variant>
        <vt:i4>0</vt:i4>
      </vt:variant>
      <vt:variant>
        <vt:i4>5</vt:i4>
      </vt:variant>
      <vt:variant>
        <vt:lpwstr>https://www.seafordtowncouncil.gov.uk/wp-content/uploads/2019/08/scanned-ph-mins-30.01.20.pdf</vt:lpwstr>
      </vt:variant>
      <vt:variant>
        <vt:lpwstr/>
      </vt:variant>
      <vt:variant>
        <vt:i4>6029334</vt:i4>
      </vt:variant>
      <vt:variant>
        <vt:i4>33</vt:i4>
      </vt:variant>
      <vt:variant>
        <vt:i4>0</vt:i4>
      </vt:variant>
      <vt:variant>
        <vt:i4>5</vt:i4>
      </vt:variant>
      <vt:variant>
        <vt:lpwstr>https://www.seafordtowncouncil.gov.uk/wp-content/uploads/2019/08/scanned-phmins-09.01.20.pdf</vt:lpwstr>
      </vt:variant>
      <vt:variant>
        <vt:lpwstr/>
      </vt:variant>
      <vt:variant>
        <vt:i4>4915293</vt:i4>
      </vt:variant>
      <vt:variant>
        <vt:i4>30</vt:i4>
      </vt:variant>
      <vt:variant>
        <vt:i4>0</vt:i4>
      </vt:variant>
      <vt:variant>
        <vt:i4>5</vt:i4>
      </vt:variant>
      <vt:variant>
        <vt:lpwstr>https://www.seafordtowncouncil.gov.uk/wp-content/uploads/2020/04/03.03.2020-Golf-The-View-Minutes-DRAFT.docx</vt:lpwstr>
      </vt:variant>
      <vt:variant>
        <vt:lpwstr/>
      </vt:variant>
      <vt:variant>
        <vt:i4>6094932</vt:i4>
      </vt:variant>
      <vt:variant>
        <vt:i4>27</vt:i4>
      </vt:variant>
      <vt:variant>
        <vt:i4>0</vt:i4>
      </vt:variant>
      <vt:variant>
        <vt:i4>5</vt:i4>
      </vt:variant>
      <vt:variant>
        <vt:lpwstr>https://www.seafordtowncouncil.gov.uk/wp-content/uploads/2020/04/15.04.20-Finance-General-Purposes-Minutes-DRAFT.docx</vt:lpwstr>
      </vt:variant>
      <vt:variant>
        <vt:lpwstr/>
      </vt:variant>
      <vt:variant>
        <vt:i4>3080234</vt:i4>
      </vt:variant>
      <vt:variant>
        <vt:i4>24</vt:i4>
      </vt:variant>
      <vt:variant>
        <vt:i4>0</vt:i4>
      </vt:variant>
      <vt:variant>
        <vt:i4>5</vt:i4>
      </vt:variant>
      <vt:variant>
        <vt:lpwstr>https://www.seafordtowncouncil.gov.uk/wp-content/uploads/2020/04/14.04.20-Disciplinary-Sub-Committee-Minutes-DRAFT.pdf</vt:lpwstr>
      </vt:variant>
      <vt:variant>
        <vt:lpwstr/>
      </vt:variant>
      <vt:variant>
        <vt:i4>2097264</vt:i4>
      </vt:variant>
      <vt:variant>
        <vt:i4>21</vt:i4>
      </vt:variant>
      <vt:variant>
        <vt:i4>0</vt:i4>
      </vt:variant>
      <vt:variant>
        <vt:i4>5</vt:i4>
      </vt:variant>
      <vt:variant>
        <vt:lpwstr>https://www.seafordtowncouncil.gov.uk/wp-content/uploads/2020/05/21.05.20-Annual-Meeting-Minutes-DRAFT.docx</vt:lpwstr>
      </vt:variant>
      <vt:variant>
        <vt:lpwstr/>
      </vt:variant>
      <vt:variant>
        <vt:i4>3997822</vt:i4>
      </vt:variant>
      <vt:variant>
        <vt:i4>18</vt:i4>
      </vt:variant>
      <vt:variant>
        <vt:i4>0</vt:i4>
      </vt:variant>
      <vt:variant>
        <vt:i4>5</vt:i4>
      </vt:variant>
      <vt:variant>
        <vt:lpwstr>https://www.seafordtowncouncil.gov.uk/wp-content/uploads/2020/05/15.05.20-Council-Meeting-Minutes-DRAFT.pdf</vt:lpwstr>
      </vt:variant>
      <vt:variant>
        <vt:lpwstr/>
      </vt:variant>
      <vt:variant>
        <vt:i4>7077923</vt:i4>
      </vt:variant>
      <vt:variant>
        <vt:i4>15</vt:i4>
      </vt:variant>
      <vt:variant>
        <vt:i4>0</vt:i4>
      </vt:variant>
      <vt:variant>
        <vt:i4>5</vt:i4>
      </vt:variant>
      <vt:variant>
        <vt:lpwstr>https://www.seafordtowncouncil.gov.uk/wp-content/uploads/2020/04/31.03.20-Notes-of-Remote-Council-Decisions-DRAFT.docx</vt:lpwstr>
      </vt:variant>
      <vt:variant>
        <vt:lpwstr/>
      </vt:variant>
      <vt:variant>
        <vt:i4>4063355</vt:i4>
      </vt:variant>
      <vt:variant>
        <vt:i4>12</vt:i4>
      </vt:variant>
      <vt:variant>
        <vt:i4>0</vt:i4>
      </vt:variant>
      <vt:variant>
        <vt:i4>5</vt:i4>
      </vt:variant>
      <vt:variant>
        <vt:lpwstr>https://www.seafordtowncouncil.gov.uk/wp-content/uploads/2020/02/20.02.20-Council-Meeting-Minutes-DRAFT.pdf</vt:lpwstr>
      </vt:variant>
      <vt:variant>
        <vt:lpwstr/>
      </vt:variant>
      <vt:variant>
        <vt:i4>4063347</vt:i4>
      </vt:variant>
      <vt:variant>
        <vt:i4>9</vt:i4>
      </vt:variant>
      <vt:variant>
        <vt:i4>0</vt:i4>
      </vt:variant>
      <vt:variant>
        <vt:i4>5</vt:i4>
      </vt:variant>
      <vt:variant>
        <vt:lpwstr>https://www.seafordtowncouncil.gov.uk/wp-content/uploads/2020/01/28.01.20-Council-Meeting-Minutes-DRAFT.pdf</vt:lpwstr>
      </vt:variant>
      <vt:variant>
        <vt:lpwstr/>
      </vt:variant>
      <vt:variant>
        <vt:i4>5046287</vt:i4>
      </vt:variant>
      <vt:variant>
        <vt:i4>6</vt:i4>
      </vt:variant>
      <vt:variant>
        <vt:i4>0</vt:i4>
      </vt:variant>
      <vt:variant>
        <vt:i4>5</vt:i4>
      </vt:variant>
      <vt:variant>
        <vt:lpwstr>https://www.seafordtowncouncil.gov.uk/wp-content/uploads/2020/01/23.01.20-Council-Meeting-Minutes-DRAFT.docx</vt:lpwstr>
      </vt:variant>
      <vt:variant>
        <vt:lpwstr/>
      </vt:variant>
      <vt:variant>
        <vt:i4>7602215</vt:i4>
      </vt:variant>
      <vt:variant>
        <vt:i4>3</vt:i4>
      </vt:variant>
      <vt:variant>
        <vt:i4>0</vt:i4>
      </vt:variant>
      <vt:variant>
        <vt:i4>5</vt:i4>
      </vt:variant>
      <vt:variant>
        <vt:lpwstr>https://www.seafordtowncouncil.gov.uk/wp-content/uploads/2020/02/07.02.20-Community-Services-Minutes-DRAFT.pdf</vt:lpwstr>
      </vt:variant>
      <vt:variant>
        <vt:lpwstr/>
      </vt:variant>
      <vt:variant>
        <vt:i4>8257632</vt:i4>
      </vt:variant>
      <vt:variant>
        <vt:i4>0</vt:i4>
      </vt:variant>
      <vt:variant>
        <vt:i4>0</vt:i4>
      </vt:variant>
      <vt:variant>
        <vt:i4>5</vt:i4>
      </vt:variant>
      <vt:variant>
        <vt:lpwstr>https://www.seafordtowncouncil.gov.uk/wp-content/uploads/2020/06/27.05.20-Appeals-Minutes-DRAFT.pdf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Seaford Town Council</dc:creator>
  <cp:keywords/>
  <dc:description/>
  <cp:lastModifiedBy>Isabelle Mouland</cp:lastModifiedBy>
  <cp:revision>2</cp:revision>
  <cp:lastPrinted>2022-04-29T19:18:00Z</cp:lastPrinted>
  <dcterms:created xsi:type="dcterms:W3CDTF">2024-10-04T10:33:00Z</dcterms:created>
  <dcterms:modified xsi:type="dcterms:W3CDTF">2024-10-04T10:33:00Z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0x010100ECE037712A07E44A9D01224D4B6CEDC4</vt:lpwstr>
  </property>
</Properties>
</file>